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E163A" w14:textId="5E261D03" w:rsidR="004C2DB7" w:rsidRDefault="004C2DB7" w:rsidP="00151078">
      <w:pPr>
        <w:autoSpaceDE w:val="0"/>
        <w:jc w:val="right"/>
        <w:rPr>
          <w:rFonts w:ascii="TH SarabunPSK" w:hAnsi="TH SarabunPSK" w:cs="TH SarabunPSK" w:hint="cs"/>
          <w:b/>
          <w:bCs/>
          <w:sz w:val="72"/>
          <w:szCs w:val="72"/>
          <w:cs/>
        </w:rPr>
      </w:pPr>
    </w:p>
    <w:p w14:paraId="7733D2A1" w14:textId="1A2462D3" w:rsidR="009A14C8" w:rsidRDefault="009A14C8" w:rsidP="00151078">
      <w:pPr>
        <w:autoSpaceDE w:val="0"/>
        <w:jc w:val="right"/>
        <w:rPr>
          <w:rFonts w:ascii="TH SarabunPSK" w:hAnsi="TH SarabunPSK" w:cs="TH SarabunPSK"/>
          <w:b/>
          <w:bCs/>
          <w:sz w:val="72"/>
          <w:szCs w:val="72"/>
        </w:rPr>
      </w:pPr>
    </w:p>
    <w:p w14:paraId="00F007B5" w14:textId="7FF3AE10" w:rsidR="009A14C8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2C4E2D">
        <w:rPr>
          <w:rFonts w:ascii="TH SarabunPSK" w:hAnsi="TH SarabunPSK" w:cs="TH SarabunPSK"/>
          <w:b/>
          <w:bCs/>
          <w:noProof/>
          <w:sz w:val="52"/>
          <w:szCs w:val="52"/>
          <w:lang w:eastAsia="en-US"/>
        </w:rPr>
        <w:drawing>
          <wp:inline distT="0" distB="0" distL="0" distR="0" wp14:anchorId="426995B9" wp14:editId="67A1A210">
            <wp:extent cx="1600200" cy="1457325"/>
            <wp:effectExtent l="0" t="0" r="0" b="9525"/>
            <wp:docPr id="3" name="Picture 3" descr="dsd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d-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0878E" w14:textId="057B2683" w:rsidR="009A14C8" w:rsidRPr="0027293E" w:rsidRDefault="009A14C8" w:rsidP="00151078">
      <w:pPr>
        <w:autoSpaceDE w:val="0"/>
        <w:jc w:val="right"/>
        <w:rPr>
          <w:rFonts w:ascii="TH SarabunPSK" w:hAnsi="TH SarabunPSK" w:cs="TH SarabunPSK"/>
          <w:b/>
          <w:bCs/>
          <w:sz w:val="72"/>
          <w:szCs w:val="72"/>
        </w:rPr>
      </w:pPr>
    </w:p>
    <w:p w14:paraId="5F8A6DF8" w14:textId="62DFED77" w:rsidR="00BF294C" w:rsidRDefault="005731EB" w:rsidP="00BF294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 xml:space="preserve">     </w:t>
      </w:r>
      <w:r w:rsidR="00151078" w:rsidRPr="0027293E">
        <w:rPr>
          <w:rFonts w:ascii="TH SarabunPSK" w:hAnsi="TH SarabunPSK" w:cs="TH SarabunPSK"/>
          <w:b/>
          <w:bCs/>
          <w:sz w:val="72"/>
          <w:szCs w:val="72"/>
          <w:cs/>
        </w:rPr>
        <w:t>รายการประกอบแบบ</w:t>
      </w:r>
    </w:p>
    <w:p w14:paraId="0F57EF2D" w14:textId="32F42CC1" w:rsidR="009B568C" w:rsidRDefault="009B568C" w:rsidP="005731EB">
      <w:pPr>
        <w:pStyle w:val="ListParagraph"/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9B568C">
        <w:rPr>
          <w:rFonts w:ascii="TH SarabunPSK" w:hAnsi="TH SarabunPSK" w:cs="TH SarabunPSK" w:hint="cs"/>
          <w:b/>
          <w:bCs/>
          <w:sz w:val="72"/>
          <w:szCs w:val="72"/>
          <w:cs/>
        </w:rPr>
        <w:t>งานอาคาร</w:t>
      </w: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ก่อสร้างใหม่</w:t>
      </w:r>
    </w:p>
    <w:p w14:paraId="6CC6E21D" w14:textId="22424615" w:rsidR="009B568C" w:rsidRDefault="009B568C" w:rsidP="005731EB">
      <w:pPr>
        <w:pStyle w:val="ListParagraph"/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>
        <w:rPr>
          <w:rFonts w:ascii="TH SarabunPSK" w:hAnsi="TH SarabunPSK" w:cs="TH SarabunPSK" w:hint="cs"/>
          <w:b/>
          <w:bCs/>
          <w:sz w:val="72"/>
          <w:szCs w:val="72"/>
          <w:cs/>
        </w:rPr>
        <w:t>งานปรับปรุง/ซ่อมแซม</w:t>
      </w:r>
    </w:p>
    <w:p w14:paraId="63874634" w14:textId="7DDCE82D" w:rsid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1EC3FC4A" w14:textId="5FB252C3" w:rsid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571DDF4D" w14:textId="6C158129" w:rsid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1008F01E" w14:textId="41F07841" w:rsid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414228C9" w14:textId="77777777" w:rsid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67A5C1AA" w14:textId="112D50A9" w:rsid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9B568C">
        <w:rPr>
          <w:rFonts w:ascii="TH SarabunPSK" w:hAnsi="TH SarabunPSK" w:cs="TH SarabunPSK" w:hint="cs"/>
          <w:b/>
          <w:bCs/>
          <w:sz w:val="56"/>
          <w:szCs w:val="56"/>
          <w:cs/>
        </w:rPr>
        <w:t>ศูนย์บริภัณฑ์เทคโนโลยีการพัฒนาฝีมือแรงงาน</w:t>
      </w:r>
    </w:p>
    <w:p w14:paraId="127C1C45" w14:textId="35734653" w:rsidR="009B568C" w:rsidRP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9B568C">
        <w:rPr>
          <w:rFonts w:ascii="TH SarabunPSK" w:hAnsi="TH SarabunPSK" w:cs="TH SarabunPSK" w:hint="cs"/>
          <w:b/>
          <w:bCs/>
          <w:sz w:val="72"/>
          <w:szCs w:val="72"/>
          <w:cs/>
        </w:rPr>
        <w:t>กรมพัฒนาฝีมือแรงงาน</w:t>
      </w:r>
    </w:p>
    <w:p w14:paraId="5DB7D75C" w14:textId="3CE06C63" w:rsidR="009B568C" w:rsidRDefault="009B568C" w:rsidP="009B568C">
      <w:pPr>
        <w:autoSpaceDE w:val="0"/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7FEFE1FC" w14:textId="6BC5D0B8" w:rsidR="00D26456" w:rsidRPr="0027293E" w:rsidRDefault="00151078">
      <w:pPr>
        <w:autoSpaceDE w:val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27293E">
        <w:rPr>
          <w:rFonts w:ascii="TH SarabunPSK" w:hAnsi="TH SarabunPSK" w:cs="TH SarabunPSK"/>
          <w:b/>
          <w:bCs/>
          <w:sz w:val="48"/>
          <w:szCs w:val="48"/>
          <w:cs/>
        </w:rPr>
        <w:br w:type="page"/>
      </w:r>
    </w:p>
    <w:p w14:paraId="30BD82D9" w14:textId="77777777" w:rsidR="00D26456" w:rsidRPr="0027293E" w:rsidRDefault="00D26456">
      <w:pPr>
        <w:autoSpaceDE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7293E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งานทาสีและเคลือบผิว</w:t>
      </w:r>
    </w:p>
    <w:p w14:paraId="715193DF" w14:textId="77777777" w:rsidR="00D26456" w:rsidRPr="0027293E" w:rsidRDefault="00D26456">
      <w:pPr>
        <w:autoSpaceDE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7293E">
        <w:rPr>
          <w:rFonts w:ascii="TH SarabunPSK" w:hAnsi="TH SarabunPSK" w:cs="TH SarabunPSK"/>
          <w:b/>
          <w:bCs/>
          <w:sz w:val="36"/>
          <w:szCs w:val="36"/>
        </w:rPr>
        <w:t>Painting</w:t>
      </w:r>
    </w:p>
    <w:p w14:paraId="61A2D86E" w14:textId="77777777" w:rsidR="00D26456" w:rsidRPr="0027293E" w:rsidRDefault="00D26456">
      <w:pPr>
        <w:autoSpaceDE w:val="0"/>
        <w:jc w:val="center"/>
        <w:rPr>
          <w:rFonts w:ascii="TH SarabunPSK" w:hAnsi="TH SarabunPSK" w:cs="TH SarabunPSK"/>
          <w:b/>
          <w:bCs/>
          <w:sz w:val="24"/>
          <w:szCs w:val="24"/>
        </w:rPr>
      </w:pPr>
    </w:p>
    <w:p w14:paraId="3F55EF12" w14:textId="77777777" w:rsidR="00D26456" w:rsidRPr="0027293E" w:rsidRDefault="00D26456">
      <w:pPr>
        <w:tabs>
          <w:tab w:val="left" w:pos="426"/>
        </w:tabs>
        <w:autoSpaceDE w:val="0"/>
        <w:ind w:firstLine="142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27293E">
        <w:rPr>
          <w:rFonts w:ascii="TH SarabunPSK" w:hAnsi="TH SarabunPSK" w:cs="TH SarabunPSK"/>
          <w:b/>
          <w:bCs/>
          <w:sz w:val="32"/>
          <w:szCs w:val="32"/>
        </w:rPr>
        <w:tab/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ความต้องการทั่วไป</w:t>
      </w:r>
    </w:p>
    <w:p w14:paraId="5EC149B9" w14:textId="6987B912" w:rsidR="00D26456" w:rsidRPr="0027293E" w:rsidRDefault="00D26456" w:rsidP="0027293E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1  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ผู้รับจ้างต้องจัดหาวัสดุและอุปกรณ์</w:t>
      </w:r>
      <w:r w:rsid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ที่มีคุณภาพ</w:t>
      </w:r>
      <w:r w:rsid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แรงงานที่มีฝีมือและความชำนาญ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มีระบบ</w:t>
      </w:r>
      <w:r w:rsid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คุณภาพที่ดี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สำหรับงานทาสี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ตามที่ระบุในแบบ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และรายการประกอบแบบ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พร้อมการรับประกันคุณภาพ</w:t>
      </w:r>
    </w:p>
    <w:p w14:paraId="38362349" w14:textId="77777777" w:rsidR="00D26456" w:rsidRPr="0027293E" w:rsidRDefault="00D26456" w:rsidP="0027293E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ผู้รับจ้างจะต้องจัดส่งแค็ตตาล็อกสี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หรือตัวอย่างสีที่ใช้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สีรองพื้น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และอื่นๆ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ให้ผู้ควบคุมงานพิจารณาอนุมัติตามวัตถุประสงค์ของผู้ออกแบบก่อนการสั่งซื้อ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โดยจะต้องปฏิบัติตามคำแนะนำของผู้ผลิตอย่างเคร่งครัด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ให้ดำเนินการภายใต้การแนะนำ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การตรวจสอบ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และการเก็บตัวอย่างของผู้เชี่ยวชาญจากผู้ผลิตสี</w:t>
      </w:r>
    </w:p>
    <w:p w14:paraId="0FF482A3" w14:textId="77777777" w:rsidR="00D26456" w:rsidRPr="0027293E" w:rsidRDefault="00D26456" w:rsidP="0027293E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สีที่นำมาใช้จะต้องบรรจุอยู่ในถังหรือภาชนะที่ปิดสนิทเรียบร้อยมาจากโรงงาน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โดยมีใบส่งของและรับรองคุณภาพจากโรงงานผู้ผลิตที่สามารถตรวจสอบได้</w:t>
      </w:r>
    </w:p>
    <w:p w14:paraId="02A01241" w14:textId="15C3C719" w:rsidR="00D26456" w:rsidRPr="0027293E" w:rsidRDefault="00D26456" w:rsidP="0027293E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4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การเก็บรักษาจะต้องแยกห้องสำหรับเก็บสีเฉพาะ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โดยไม่มีวัสดุอื่นเก็บรวม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และเป็นห้องที่ไม่มีความชื้น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สีที่เหลือจากการผสม</w:t>
      </w:r>
      <w:r w:rsid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หรือการทาแต่ละครั้ง</w:t>
      </w:r>
      <w:r w:rsid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จะต้องนำไปทำลายทันที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พร้อมภาชนะที่บรรจุสีนั้น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หรือตามความเห็นชอบของผู้ควบคุมงาน</w:t>
      </w:r>
      <w:r w:rsidR="0027293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ห้องเก็บรักษา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กำหนดเป็นเขตระวังอัคคีภัย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ต้องมีป้ายแสดงเป็นเขตห้ามทำกิจกรรมที่ก่อให้เกิดความร้อน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ประกายไฟ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และห้ามสูบบุหรี่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รวมทั้งต้องมีอุปกรณ์ดับเพลิงให้เหมาะสมกับขนาดห้อง</w:t>
      </w:r>
    </w:p>
    <w:p w14:paraId="51E8F5D8" w14:textId="77777777" w:rsidR="00D26456" w:rsidRPr="0027293E" w:rsidRDefault="00D26456" w:rsidP="0027293E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5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การผสมสีและขั้นตอนการทาสี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จะต้องปฏิบัติตามวิธีการของผู้ผลิตสีอย่างเคร่งครัด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โดยได้รับอนุมัติจากผู้ควบคุมงาน</w:t>
      </w:r>
    </w:p>
    <w:p w14:paraId="712C3C14" w14:textId="77777777" w:rsidR="00D26456" w:rsidRPr="0027293E" w:rsidRDefault="00D26456" w:rsidP="0027293E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6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ห้ามทาสีขณะฝนตก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อากาศชื้นจัด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หรือบนพื้นผิวที่ยังไม่แห้งสนิท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และจะต้องมีเครื่องตรวจวัดความชื้นของผนังก่อนการทาสีทุกครั้ง</w:t>
      </w:r>
    </w:p>
    <w:p w14:paraId="4909CF97" w14:textId="77777777" w:rsidR="00D26456" w:rsidRPr="0027293E" w:rsidRDefault="00D26456" w:rsidP="0027293E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7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งานทาสีทั้งหมด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จะต้องเรียบร้อยสม่ำเสมอ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ไม่มีรอยแปรง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รอยหยดสี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หรือข้อบกพร่องอื่นใด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และจะต้องทำความสะอาดรอยสีเปื้อนส่วนอื่นๆ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ของอาคารที่ไม่ต้องทาสี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เช่น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พื้น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ผนัง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กระจก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อุปกรณ์ต่างๆ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เป็นต้น</w:t>
      </w:r>
    </w:p>
    <w:p w14:paraId="186DA54E" w14:textId="77777777" w:rsidR="00D26456" w:rsidRPr="0027293E" w:rsidRDefault="00D26456" w:rsidP="0027293E">
      <w:pPr>
        <w:autoSpaceDE w:val="0"/>
        <w:ind w:left="993" w:right="84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8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งานที่ไม่ต้องทาสี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โดยทั่วไปสีที่ทาทั้งภายนอกและภายใน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จะทาผนังปูนฉาบ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ผิวคอนกรีต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ผิวท่อโลหะโครงเหล็กต่างๆ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ที่มองเห็น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หรือตามระบุในแบบ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สำหรับสิ่งที่ไม่ต้องทาสี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มีดังนี้</w:t>
      </w:r>
    </w:p>
    <w:p w14:paraId="416B65D2" w14:textId="77777777" w:rsidR="00D26456" w:rsidRPr="0027293E" w:rsidRDefault="00D26456" w:rsidP="0027293E">
      <w:pPr>
        <w:tabs>
          <w:tab w:val="left" w:pos="1701"/>
        </w:tabs>
        <w:autoSpaceDE w:val="0"/>
        <w:ind w:left="27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8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ผิวกระเบื้องปูพื้นและบุผนัง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ฝ้าอะคูสติก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กระจก</w:t>
      </w:r>
    </w:p>
    <w:p w14:paraId="502E03E0" w14:textId="77777777" w:rsidR="00D26456" w:rsidRPr="0027293E" w:rsidRDefault="00D26456" w:rsidP="0027293E">
      <w:pPr>
        <w:tabs>
          <w:tab w:val="left" w:pos="1701"/>
        </w:tabs>
        <w:autoSpaceDE w:val="0"/>
        <w:ind w:left="720" w:firstLine="273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8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อุปกรณ์สำเร็จรูปที่มีการเคลือบสีมาแล้ว</w:t>
      </w:r>
    </w:p>
    <w:p w14:paraId="1057995F" w14:textId="77777777" w:rsidR="00D26456" w:rsidRPr="0027293E" w:rsidRDefault="00D26456" w:rsidP="0027293E">
      <w:pPr>
        <w:tabs>
          <w:tab w:val="left" w:pos="1701"/>
        </w:tabs>
        <w:autoSpaceDE w:val="0"/>
        <w:ind w:left="27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8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ผิวภายในรางน้ำ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0BA381B2" w14:textId="77777777" w:rsidR="00D26456" w:rsidRPr="0027293E" w:rsidRDefault="00D26456" w:rsidP="0027293E">
      <w:pPr>
        <w:tabs>
          <w:tab w:val="left" w:pos="1701"/>
        </w:tabs>
        <w:autoSpaceDE w:val="0"/>
        <w:ind w:left="27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8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4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โคมไฟ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1AB33546" w14:textId="77777777" w:rsidR="00D26456" w:rsidRPr="0027293E" w:rsidRDefault="00D26456" w:rsidP="0027293E">
      <w:pPr>
        <w:tabs>
          <w:tab w:val="left" w:pos="1701"/>
        </w:tabs>
        <w:autoSpaceDE w:val="0"/>
        <w:ind w:left="27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8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5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สแตนเลส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sz w:val="32"/>
          <w:szCs w:val="32"/>
        </w:rPr>
        <w:t>Stainless Steel</w:t>
      </w:r>
      <w:r w:rsidRPr="0027293E">
        <w:rPr>
          <w:rFonts w:ascii="TH SarabunPSK" w:hAnsi="TH SarabunPSK" w:cs="TH SarabunPSK"/>
          <w:sz w:val="32"/>
          <w:szCs w:val="32"/>
          <w:cs/>
        </w:rPr>
        <w:t>)</w:t>
      </w:r>
    </w:p>
    <w:p w14:paraId="680F8D54" w14:textId="77777777" w:rsidR="00D26456" w:rsidRPr="0027293E" w:rsidRDefault="00D26456" w:rsidP="0027293E">
      <w:pPr>
        <w:tabs>
          <w:tab w:val="left" w:pos="1701"/>
        </w:tabs>
        <w:autoSpaceDE w:val="0"/>
        <w:ind w:left="1698" w:hanging="705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8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6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ส่วนของอาคาร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หรือโครงสร้างซึ่งซ่อนอยู่ภายในไม่สามารถมองเห็นได้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ยกเว้น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การทาสีกันสนิม</w:t>
      </w:r>
    </w:p>
    <w:p w14:paraId="37ADB39F" w14:textId="11F51916" w:rsidR="00D26456" w:rsidRPr="0027293E" w:rsidRDefault="00D26456" w:rsidP="0027293E">
      <w:pPr>
        <w:autoSpaceDE w:val="0"/>
        <w:ind w:left="993" w:hanging="567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9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การรับประกัน</w:t>
      </w:r>
      <w:r w:rsid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ผู้รับจ้างจะต้องเลือกใช้วัสดุสี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และขั้นตอนการทาสีที่ดี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27293E">
        <w:rPr>
          <w:rFonts w:ascii="TH SarabunPSK" w:hAnsi="TH SarabunPSK" w:cs="TH SarabunPSK"/>
          <w:sz w:val="32"/>
          <w:szCs w:val="32"/>
          <w:cs/>
        </w:rPr>
        <w:t>สามารถรับประกั</w:t>
      </w:r>
      <w:r w:rsidRPr="0027293E">
        <w:rPr>
          <w:rFonts w:ascii="TH SarabunPSK" w:hAnsi="TH SarabunPSK" w:cs="TH SarabunPSK"/>
          <w:sz w:val="32"/>
          <w:szCs w:val="32"/>
          <w:cs/>
        </w:rPr>
        <w:t>คุณภาพโดยบริษัทผู้ผลิตและบริษัทผู้รับจ้างทาสีเป็นเวลาไม่น้อยกว่า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5 </w:t>
      </w:r>
      <w:r w:rsidRPr="0027293E">
        <w:rPr>
          <w:rFonts w:ascii="TH SarabunPSK" w:hAnsi="TH SarabunPSK" w:cs="TH SarabunPSK"/>
          <w:sz w:val="32"/>
          <w:szCs w:val="32"/>
          <w:cs/>
        </w:rPr>
        <w:t>ปีสำหรับสีภายใน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10 </w:t>
      </w:r>
      <w:r w:rsidRPr="0027293E">
        <w:rPr>
          <w:rFonts w:ascii="TH SarabunPSK" w:hAnsi="TH SarabunPSK" w:cs="TH SarabunPSK"/>
          <w:sz w:val="32"/>
          <w:szCs w:val="32"/>
          <w:cs/>
        </w:rPr>
        <w:t>ปี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สำหรับงานทาสีภายนอก</w:t>
      </w:r>
    </w:p>
    <w:p w14:paraId="6E55B155" w14:textId="5662E471" w:rsidR="00B25347" w:rsidRPr="00713CA6" w:rsidRDefault="00D26456" w:rsidP="00713CA6">
      <w:pPr>
        <w:autoSpaceDE w:val="0"/>
        <w:ind w:left="993" w:hanging="567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10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งานทาสีทั้งหมดจะต้องเป็นสีจากบริษัทผู้ผลิตสีเดียวกัน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ยกเว้นสีทางานไม้และงานโลหะสามารถใช้ต่างบริษัทผู้ผลิตได้</w:t>
      </w:r>
    </w:p>
    <w:p w14:paraId="688108F5" w14:textId="77777777" w:rsidR="00D26456" w:rsidRPr="0027293E" w:rsidRDefault="00D26456">
      <w:pPr>
        <w:tabs>
          <w:tab w:val="left" w:pos="426"/>
        </w:tabs>
        <w:autoSpaceDE w:val="0"/>
        <w:ind w:firstLine="142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sz w:val="32"/>
          <w:szCs w:val="32"/>
        </w:rPr>
        <w:lastRenderedPageBreak/>
        <w:t>2</w:t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27293E">
        <w:rPr>
          <w:rFonts w:ascii="TH SarabunPSK" w:hAnsi="TH SarabunPSK" w:cs="TH SarabunPSK"/>
          <w:b/>
          <w:bCs/>
          <w:sz w:val="32"/>
          <w:szCs w:val="32"/>
        </w:rPr>
        <w:tab/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</w:t>
      </w:r>
    </w:p>
    <w:p w14:paraId="39417B3E" w14:textId="77777777" w:rsidR="00D26456" w:rsidRPr="0027293E" w:rsidRDefault="00D26456" w:rsidP="00713CA6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สีสำหรับงานคอนกรีต-ปูนฉาบภายนอกอาคาร</w:t>
      </w:r>
    </w:p>
    <w:p w14:paraId="2021C401" w14:textId="77777777" w:rsidR="00D26456" w:rsidRPr="0027293E" w:rsidRDefault="000A5AD4" w:rsidP="00713CA6">
      <w:pPr>
        <w:tabs>
          <w:tab w:val="left" w:pos="993"/>
        </w:tabs>
        <w:autoSpaceDE w:val="0"/>
        <w:ind w:left="1560" w:hanging="56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7293E"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88A4B58" wp14:editId="7C7951CC">
                <wp:simplePos x="0" y="0"/>
                <wp:positionH relativeFrom="column">
                  <wp:posOffset>-2365848</wp:posOffset>
                </wp:positionH>
                <wp:positionV relativeFrom="paragraph">
                  <wp:posOffset>-475478</wp:posOffset>
                </wp:positionV>
                <wp:extent cx="482400" cy="2759760"/>
                <wp:effectExtent l="38100" t="38100" r="38735" b="4699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482400" cy="2759760"/>
                      </w14:xfrm>
                    </w14:contentPart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DC4F8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187pt;margin-top:-38.15pt;width:39.4pt;height:218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">
                <v:imagedata r:id="rId10" o:title=""/>
              </v:shape>
            </w:pict>
          </mc:Fallback>
        </mc:AlternateContent>
      </w:r>
      <w:r w:rsidR="00D26456" w:rsidRPr="0027293E">
        <w:rPr>
          <w:rFonts w:ascii="TH SarabunPSK" w:hAnsi="TH SarabunPSK" w:cs="TH SarabunPSK"/>
          <w:sz w:val="32"/>
          <w:szCs w:val="32"/>
        </w:rPr>
        <w:t>2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D26456" w:rsidRPr="0027293E">
        <w:rPr>
          <w:rFonts w:ascii="TH SarabunPSK" w:hAnsi="TH SarabunPSK" w:cs="TH SarabunPSK"/>
          <w:sz w:val="32"/>
          <w:szCs w:val="32"/>
        </w:rPr>
        <w:t>1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D26456" w:rsidRPr="0027293E">
        <w:rPr>
          <w:rFonts w:ascii="TH SarabunPSK" w:hAnsi="TH SarabunPSK" w:cs="TH SarabunPSK"/>
          <w:sz w:val="32"/>
          <w:szCs w:val="32"/>
        </w:rPr>
        <w:t>1</w:t>
      </w:r>
      <w:r w:rsidR="00416A8F"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กรณีผิววัสดุเป็นคอนกรีตหล่อสำเร็จรูป</w:t>
      </w:r>
      <w:r w:rsidR="00D26456"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(</w:t>
      </w:r>
      <w:r w:rsidR="00D26456" w:rsidRPr="0027293E">
        <w:rPr>
          <w:rFonts w:ascii="TH SarabunPSK" w:hAnsi="TH SarabunPSK" w:cs="TH SarabunPSK"/>
          <w:sz w:val="32"/>
          <w:szCs w:val="32"/>
        </w:rPr>
        <w:t>Precast Concrete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) หรือเป็นผิวคอนกรีตเสริมใยแก้ว</w:t>
      </w:r>
      <w:r w:rsidR="00D26456"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</w:rPr>
        <w:t>GRC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. (</w:t>
      </w:r>
      <w:r w:rsidR="00D26456" w:rsidRPr="0027293E">
        <w:rPr>
          <w:rFonts w:ascii="TH SarabunPSK" w:hAnsi="TH SarabunPSK" w:cs="TH SarabunPSK"/>
          <w:sz w:val="32"/>
          <w:szCs w:val="32"/>
        </w:rPr>
        <w:t>Glass Fiber Reinforced Concrete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) หรือกรณีผนังปูนใหม่ที่เตรียมพื้นผิวแล้วแต่ยังมีความชื้นอยู่เกินเกณฑ์มาตรฐาน</w:t>
      </w:r>
      <w:r w:rsidR="00D26456"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หรือปูนใหม่ทิ้งไว้ไม่ถึง</w:t>
      </w:r>
      <w:r w:rsidR="00D26456"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</w:rPr>
        <w:t xml:space="preserve">28 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วัน</w:t>
      </w:r>
      <w:r w:rsidR="00D26456"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ค่าความเป็นกรด-ด่าง</w:t>
      </w:r>
      <w:r w:rsidR="00D26456"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(</w:t>
      </w:r>
      <w:r w:rsidR="00D26456" w:rsidRPr="0027293E">
        <w:rPr>
          <w:rFonts w:ascii="TH SarabunPSK" w:hAnsi="TH SarabunPSK" w:cs="TH SarabunPSK"/>
          <w:sz w:val="32"/>
          <w:szCs w:val="32"/>
        </w:rPr>
        <w:t>pH</w:t>
      </w:r>
      <w:r w:rsidR="00D26456" w:rsidRPr="0027293E">
        <w:rPr>
          <w:rFonts w:ascii="TH SarabunPSK" w:hAnsi="TH SarabunPSK" w:cs="TH SarabunPSK"/>
          <w:sz w:val="32"/>
          <w:szCs w:val="32"/>
          <w:cs/>
        </w:rPr>
        <w:t>) ไม่เกิน</w:t>
      </w:r>
      <w:r w:rsidR="00D26456"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sz w:val="32"/>
          <w:szCs w:val="32"/>
        </w:rPr>
        <w:t xml:space="preserve">11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และความชื้นไม่เกิน</w:t>
      </w:r>
      <w:r w:rsidR="00D26456"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</w:rPr>
        <w:t>25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% ให้ทารองพื้นด้วยสีประเภท</w:t>
      </w:r>
      <w:r w:rsidR="00D26456"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</w:rPr>
        <w:t xml:space="preserve">Acrylic Alkali Resisting Prime Solvent Base </w:t>
      </w:r>
      <w:r w:rsidR="006B180B" w:rsidRPr="0027293E">
        <w:rPr>
          <w:rFonts w:ascii="TH SarabunPSK" w:hAnsi="TH SarabunPSK" w:cs="TH SarabunPSK"/>
          <w:color w:val="000000"/>
          <w:sz w:val="32"/>
          <w:szCs w:val="32"/>
          <w:cs/>
        </w:rPr>
        <w:t>สีรองพื้นปูนอเนกประสงค์ ชนิดผสมผงสี สำหรับปูนที่ฉาบใหม่และปูนที่เสื่อมสภาพ สามารถใช้งานได้ทันที โดยไม่ต้องผสมทินเนอร์ คุณสมบัติพิเศษของสี ช่วยลดปัญหาการลอกล่อนและซีดจาง เพิ่มประสิทธิภาพการยึดเกาะระหว่างสีทับหน้าและพื้นผิว</w:t>
      </w:r>
      <w:r w:rsidR="006B180B" w:rsidRPr="0027293E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="006B180B" w:rsidRPr="0027293E">
        <w:rPr>
          <w:rFonts w:ascii="TH SarabunPSK" w:hAnsi="TH SarabunPSK" w:cs="TH SarabunPSK"/>
          <w:color w:val="000000"/>
          <w:sz w:val="32"/>
          <w:szCs w:val="32"/>
          <w:cs/>
        </w:rPr>
        <w:t>ปกปิดพื้นผิวได้ดี</w:t>
      </w:r>
      <w:r w:rsidR="006B180B" w:rsidRPr="0027293E">
        <w:rPr>
          <w:rFonts w:ascii="TH SarabunPSK" w:hAnsi="TH SarabunPSK" w:cs="TH SarabunPSK"/>
          <w:color w:val="000000"/>
          <w:sz w:val="32"/>
          <w:szCs w:val="32"/>
        </w:rPr>
        <w:t xml:space="preserve">, </w:t>
      </w:r>
      <w:r w:rsidR="006B180B" w:rsidRPr="0027293E">
        <w:rPr>
          <w:rFonts w:ascii="TH SarabunPSK" w:hAnsi="TH SarabunPSK" w:cs="TH SarabunPSK"/>
          <w:color w:val="000000"/>
          <w:sz w:val="32"/>
          <w:szCs w:val="32"/>
          <w:cs/>
        </w:rPr>
        <w:t>ขึ้นฟิล์มสีเร็ว</w:t>
      </w:r>
    </w:p>
    <w:p w14:paraId="4A6922F8" w14:textId="77777777" w:rsidR="00D26456" w:rsidRPr="0027293E" w:rsidRDefault="00416A8F" w:rsidP="00713CA6">
      <w:pPr>
        <w:tabs>
          <w:tab w:val="left" w:pos="993"/>
        </w:tabs>
        <w:autoSpaceDE w:val="0"/>
        <w:ind w:left="156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-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ผนังภายนอกอาคาร</w:t>
      </w:r>
      <w:r w:rsidR="00D26456"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ส่วนที่ติดพื้นดินสูงขึ้นมา</w:t>
      </w:r>
      <w:r w:rsidR="00D26456"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</w:rPr>
        <w:t>1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</w:rPr>
        <w:t xml:space="preserve">00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เมตร</w:t>
      </w:r>
      <w:r w:rsidR="00D26456"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โดยรอบอาคาร</w:t>
      </w:r>
      <w:r w:rsidR="00D26456"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ทั้งหมด</w:t>
      </w:r>
      <w:r w:rsidR="00D26456"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ให้ทาด้วยน้ำยาป้องกันความชื้น</w:t>
      </w:r>
      <w:r w:rsidR="00D26456"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="00D26456" w:rsidRPr="0027293E">
        <w:rPr>
          <w:rFonts w:ascii="TH SarabunPSK" w:hAnsi="TH SarabunPSK" w:cs="TH SarabunPSK"/>
          <w:color w:val="000000"/>
          <w:sz w:val="32"/>
          <w:szCs w:val="32"/>
          <w:cs/>
        </w:rPr>
        <w:t>เพื่อป้องกันปัญหาความชื้น</w:t>
      </w:r>
      <w:r w:rsidR="006B180B"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ที่ผลิตจากสารประเภทโมดิฟายด์โซเลน / โซล็อกเซน ที่มีประสิทธิภาพสูงในการแทรกซึมบนพื้นผิว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จากผิวปูนที่ด่างไม่แห้งสนิท ป้องกันสาเหตุของปัญหาสีทับหน้า เช่น สีซีดจาง สีพอง สีลอกล่อน การเกิดคราบเกลือบนฟิล์มสี</w:t>
      </w:r>
    </w:p>
    <w:p w14:paraId="5C0AF84E" w14:textId="6DE94FAF" w:rsidR="009C5D13" w:rsidRPr="0027293E" w:rsidRDefault="00D26456" w:rsidP="00713CA6">
      <w:pPr>
        <w:autoSpaceDE w:val="0"/>
        <w:ind w:left="1560" w:hanging="567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ผนังส่วนที่มีการระบุให้มีการฉาบบาง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Skim Coat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) เพื่อฉาบให้พื้นผิวเรียบเนียน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และปรับแต่งผิวที่มีรูพรุนตามด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ให้เลือกใช้ประเภทที่เป็นอะครีลิกสำเร็จรูป</w:t>
      </w:r>
      <w:r w:rsidR="00416A8F" w:rsidRPr="0027293E">
        <w:rPr>
          <w:rFonts w:ascii="TH SarabunPSK" w:hAnsi="TH SarabunPSK" w:cs="TH SarabunPSK"/>
          <w:color w:val="000000"/>
          <w:sz w:val="32"/>
          <w:szCs w:val="32"/>
          <w:cs/>
        </w:rPr>
        <w:t>ใช้สำหรับงานปรับฉาบผิวบางบนผนังอาคาร ฝ้าและเพดาน เพื่อซ่อมแซมแก้ไขรอบแตกร้าวขนาดเล็ก รายแตกลายงา รูโพรงอากาศ รูพรุนตามด ทำให้งานฉาบเรียบเนียนปิดผิวเม็ดทราย ประเภทของสีเหลวข้นสีขาว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ความหนาแน่น 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</w:rPr>
        <w:t>1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</w:rPr>
        <w:t>73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</w:rPr>
        <w:t>1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</w:rPr>
        <w:t xml:space="preserve">76 </w:t>
      </w:r>
      <w:r w:rsidR="00713CA6">
        <w:rPr>
          <w:rFonts w:ascii="TH SarabunPSK" w:hAnsi="TH SarabunPSK" w:cs="TH SarabunPSK"/>
          <w:color w:val="000000"/>
          <w:sz w:val="32"/>
          <w:szCs w:val="32"/>
          <w:cs/>
        </w:rPr>
        <w:t>กิโลกรัม/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ลิตร ประเภทของแข็งในส่วนผสม 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</w:rPr>
        <w:t>74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</w:rPr>
        <w:t xml:space="preserve">76 </w:t>
      </w:r>
      <w:r w:rsidR="00406058" w:rsidRPr="0027293E">
        <w:rPr>
          <w:rFonts w:ascii="TH SarabunPSK" w:hAnsi="TH SarabunPSK" w:cs="TH SarabunPSK"/>
          <w:color w:val="000000"/>
          <w:sz w:val="32"/>
          <w:szCs w:val="32"/>
          <w:cs/>
        </w:rPr>
        <w:t>%</w:t>
      </w:r>
    </w:p>
    <w:p w14:paraId="7DCF62C6" w14:textId="77777777" w:rsidR="009C5D13" w:rsidRPr="0027293E" w:rsidRDefault="009C5D13" w:rsidP="00704CEB">
      <w:pPr>
        <w:tabs>
          <w:tab w:val="left" w:pos="1701"/>
        </w:tabs>
        <w:autoSpaceDE w:val="0"/>
        <w:ind w:left="1560" w:hanging="567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14:paraId="7A8ECCF8" w14:textId="2531AE27" w:rsidR="009C5D13" w:rsidRPr="0027293E" w:rsidRDefault="009C5D13" w:rsidP="00713CA6">
      <w:pPr>
        <w:tabs>
          <w:tab w:val="left" w:pos="1701"/>
        </w:tabs>
        <w:autoSpaceDE w:val="0"/>
        <w:ind w:left="1560" w:hanging="567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</w:rPr>
        <w:t>2</w:t>
      </w: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สีรองพื้นสำหรับงานปูน</w:t>
      </w:r>
    </w:p>
    <w:p w14:paraId="51475C20" w14:textId="6AAEF75C" w:rsidR="00B25347" w:rsidRPr="0027293E" w:rsidRDefault="009C5D13" w:rsidP="00713CA6">
      <w:pPr>
        <w:tabs>
          <w:tab w:val="left" w:pos="426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27293E">
        <w:rPr>
          <w:rFonts w:ascii="TH SarabunPSK" w:hAnsi="TH SarabunPSK" w:cs="TH SarabunPSK"/>
          <w:sz w:val="32"/>
          <w:szCs w:val="32"/>
        </w:rPr>
        <w:t xml:space="preserve"> 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713CA6">
        <w:rPr>
          <w:rFonts w:ascii="TH SarabunPSK" w:hAnsi="TH SarabunPSK" w:cs="TH SarabunPSK"/>
          <w:sz w:val="32"/>
          <w:szCs w:val="32"/>
        </w:rPr>
        <w:t>1</w:t>
      </w:r>
      <w:r w:rsidR="00713C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5347" w:rsidRPr="0027293E">
        <w:rPr>
          <w:rFonts w:ascii="TH SarabunPSK" w:hAnsi="TH SarabunPSK" w:cs="TH SarabunPSK"/>
          <w:sz w:val="32"/>
          <w:szCs w:val="32"/>
          <w:cs/>
        </w:rPr>
        <w:t xml:space="preserve">สีรองพื้นปูนเกรดพรีเมี่ยม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ใช้ทาภายนอกและภายในอาคารใช้ผลิตภัณฑ์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ดังต่อไปนี้</w:t>
      </w:r>
    </w:p>
    <w:p w14:paraId="39A61DE7" w14:textId="27F4889E" w:rsidR="00D57002" w:rsidRPr="0027293E" w:rsidRDefault="00D57002" w:rsidP="00BD4662">
      <w:pPr>
        <w:ind w:left="1418" w:hanging="709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PRO PRIMER S8000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</w:t>
      </w:r>
      <w:r w:rsidR="009C5D13"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="009C5D13"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="00353823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="00353823">
        <w:rPr>
          <w:rFonts w:ascii="TH SarabunPSK" w:hAnsi="TH SarabunPSK" w:cs="TH SarabunPSK"/>
          <w:sz w:val="32"/>
          <w:szCs w:val="32"/>
        </w:rPr>
        <w:t xml:space="preserve"> 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34D5FE6F" w14:textId="5E4B9A3B" w:rsidR="00D57002" w:rsidRPr="0027293E" w:rsidRDefault="00713CA6" w:rsidP="00713CA6">
      <w:pPr>
        <w:tabs>
          <w:tab w:val="left" w:pos="1276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TOPSHIELD </w:t>
      </w:r>
      <w:r w:rsidR="00D57002" w:rsidRPr="0027293E">
        <w:rPr>
          <w:rFonts w:ascii="TH SarabunPSK" w:hAnsi="TH SarabunPSK" w:cs="TH SarabunPSK"/>
          <w:sz w:val="32"/>
          <w:szCs w:val="32"/>
        </w:rPr>
        <w:t>AC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D57002" w:rsidRPr="0027293E">
        <w:rPr>
          <w:rFonts w:ascii="TH SarabunPSK" w:hAnsi="TH SarabunPSK" w:cs="TH SarabunPSK"/>
          <w:sz w:val="32"/>
          <w:szCs w:val="32"/>
        </w:rPr>
        <w:t>ALKALI RESISTING PRIMER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9C5D13"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="00D57002" w:rsidRPr="0027293E">
        <w:rPr>
          <w:rFonts w:ascii="TH SarabunPSK" w:hAnsi="TH SarabunPSK" w:cs="TH SarabunPSK"/>
          <w:sz w:val="32"/>
          <w:szCs w:val="32"/>
        </w:rPr>
        <w:t>CAPTAIN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108EC829" w14:textId="1568A7EC" w:rsidR="00D57002" w:rsidRPr="0027293E" w:rsidRDefault="00D57002" w:rsidP="00BD4662">
      <w:pPr>
        <w:ind w:left="1418" w:hanging="851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</w:t>
      </w:r>
      <w:r w:rsidRPr="0027293E">
        <w:rPr>
          <w:rFonts w:ascii="TH SarabunPSK" w:hAnsi="TH SarabunPSK" w:cs="TH SarabunPSK"/>
          <w:sz w:val="32"/>
          <w:szCs w:val="32"/>
        </w:rPr>
        <w:t>BEGER SHIELD WEATHERGUARD PRIMER E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 xml:space="preserve">4000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>BEGER</w:t>
      </w:r>
    </w:p>
    <w:p w14:paraId="4A9D7667" w14:textId="3DC122E6" w:rsidR="00BD4662" w:rsidRPr="0027293E" w:rsidRDefault="00D57002" w:rsidP="00713CA6">
      <w:pPr>
        <w:ind w:left="1276" w:hanging="851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="00713CA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27293E">
        <w:rPr>
          <w:rFonts w:ascii="TH SarabunPSK" w:hAnsi="TH SarabunPSK" w:cs="TH SarabunPSK"/>
          <w:sz w:val="32"/>
          <w:szCs w:val="32"/>
        </w:rPr>
        <w:t xml:space="preserve">PENTALITE SHIELD PRIMER   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B6036D" w:rsidRPr="0027293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9C5D13" w:rsidRPr="0027293E">
        <w:rPr>
          <w:rFonts w:ascii="TH SarabunPSK" w:hAnsi="TH SarabunPSK" w:cs="TH SarabunPSK"/>
          <w:sz w:val="32"/>
          <w:szCs w:val="32"/>
        </w:rPr>
        <w:tab/>
      </w:r>
      <w:r w:rsidR="009C5D13"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>AKZONOBEL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หรือ                    </w:t>
      </w:r>
      <w:r w:rsidRPr="0027293E">
        <w:rPr>
          <w:rFonts w:ascii="TH SarabunPSK" w:hAnsi="TH SarabunPSK" w:cs="TH SarabunPSK"/>
          <w:sz w:val="32"/>
          <w:szCs w:val="32"/>
        </w:rPr>
        <w:t>JOTASHIELD PRIMER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                           </w:t>
      </w:r>
      <w:r w:rsidR="00B6036D"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="009C5D13" w:rsidRPr="0027293E">
        <w:rPr>
          <w:rFonts w:ascii="TH SarabunPSK" w:hAnsi="TH SarabunPSK" w:cs="TH SarabunPSK"/>
          <w:sz w:val="32"/>
          <w:szCs w:val="32"/>
        </w:rPr>
        <w:t>JOTU</w:t>
      </w:r>
      <w:r w:rsidRPr="0027293E">
        <w:rPr>
          <w:rFonts w:ascii="TH SarabunPSK" w:hAnsi="TH SarabunPSK" w:cs="TH SarabunPSK"/>
          <w:sz w:val="32"/>
          <w:szCs w:val="32"/>
        </w:rPr>
        <w:t>N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 xml:space="preserve"> หรือ คุณภาพเทียบเท่า</w:t>
      </w:r>
    </w:p>
    <w:p w14:paraId="519C49F6" w14:textId="77777777" w:rsidR="009C5D13" w:rsidRPr="0027293E" w:rsidRDefault="009C5D13" w:rsidP="009C5D13">
      <w:pPr>
        <w:ind w:left="1418" w:hanging="851"/>
        <w:rPr>
          <w:rFonts w:ascii="TH SarabunPSK" w:hAnsi="TH SarabunPSK" w:cs="TH SarabunPSK"/>
          <w:sz w:val="32"/>
          <w:szCs w:val="32"/>
        </w:rPr>
      </w:pPr>
    </w:p>
    <w:p w14:paraId="15D42ADB" w14:textId="65D8E9FF" w:rsidR="001472BE" w:rsidRPr="0027293E" w:rsidRDefault="00BD4662" w:rsidP="00BD4662">
      <w:pPr>
        <w:tabs>
          <w:tab w:val="left" w:pos="993"/>
          <w:tab w:val="left" w:pos="1560"/>
        </w:tabs>
        <w:autoSpaceDE w:val="0"/>
        <w:autoSpaceDN w:val="0"/>
        <w:adjustRightInd w:val="0"/>
        <w:spacing w:line="312" w:lineRule="auto"/>
        <w:ind w:firstLine="426"/>
        <w:rPr>
          <w:rFonts w:ascii="TH SarabunPSK" w:hAnsi="TH SarabunPSK" w:cs="TH SarabunPSK"/>
          <w:b/>
          <w:bCs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</w:t>
      </w:r>
      <w:r w:rsidR="009C5D13" w:rsidRPr="0027293E">
        <w:rPr>
          <w:rFonts w:ascii="TH SarabunPSK" w:hAnsi="TH SarabunPSK" w:cs="TH SarabunPSK"/>
          <w:b/>
          <w:bCs/>
          <w:sz w:val="32"/>
          <w:szCs w:val="32"/>
          <w:cs/>
        </w:rPr>
        <w:t xml:space="preserve">  สีทับหน้าภายนอก</w:t>
      </w:r>
    </w:p>
    <w:p w14:paraId="5BD4F472" w14:textId="0AB6C386" w:rsidR="00704CEB" w:rsidRPr="0027293E" w:rsidRDefault="00BD4662" w:rsidP="00713CA6">
      <w:pPr>
        <w:tabs>
          <w:tab w:val="left" w:pos="993"/>
          <w:tab w:val="left" w:pos="1560"/>
        </w:tabs>
        <w:autoSpaceDE w:val="0"/>
        <w:autoSpaceDN w:val="0"/>
        <w:adjustRightInd w:val="0"/>
        <w:spacing w:line="312" w:lineRule="auto"/>
        <w:ind w:left="567" w:hanging="14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5038" w:rsidRPr="0027293E">
        <w:rPr>
          <w:rFonts w:ascii="TH SarabunPSK" w:hAnsi="TH SarabunPSK" w:cs="TH SarabunPSK"/>
          <w:sz w:val="32"/>
          <w:szCs w:val="32"/>
        </w:rPr>
        <w:tab/>
      </w:r>
      <w:r w:rsidR="00713CA6">
        <w:rPr>
          <w:rFonts w:ascii="TH SarabunPSK" w:hAnsi="TH SarabunPSK" w:cs="TH SarabunPSK"/>
          <w:sz w:val="32"/>
          <w:szCs w:val="32"/>
          <w:cs/>
        </w:rPr>
        <w:tab/>
      </w:r>
      <w:r w:rsidR="00A65038" w:rsidRPr="0027293E">
        <w:rPr>
          <w:rFonts w:ascii="TH SarabunPSK" w:hAnsi="TH SarabunPSK" w:cs="TH SarabunPSK"/>
          <w:sz w:val="32"/>
          <w:szCs w:val="32"/>
        </w:rPr>
        <w:t>2</w:t>
      </w:r>
      <w:r w:rsidR="00A65038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A65038" w:rsidRPr="0027293E">
        <w:rPr>
          <w:rFonts w:ascii="TH SarabunPSK" w:hAnsi="TH SarabunPSK" w:cs="TH SarabunPSK"/>
          <w:sz w:val="32"/>
          <w:szCs w:val="32"/>
        </w:rPr>
        <w:t>2</w:t>
      </w:r>
      <w:r w:rsidR="00A65038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A65038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สีทับหน้า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สีนํ้าอะคริลิก</w:t>
      </w:r>
      <w:r w:rsidR="00D57002" w:rsidRPr="0027293E">
        <w:rPr>
          <w:rFonts w:ascii="TH SarabunPSK" w:hAnsi="TH SarabunPSK" w:cs="TH SarabunPSK"/>
          <w:sz w:val="32"/>
          <w:szCs w:val="32"/>
        </w:rPr>
        <w:t xml:space="preserve"> 100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% ผลิตจากสารอะคริลิกแท้</w:t>
      </w:r>
      <w:r w:rsidR="00D57002" w:rsidRPr="0027293E">
        <w:rPr>
          <w:rFonts w:ascii="TH SarabunPSK" w:hAnsi="TH SarabunPSK" w:cs="TH SarabunPSK"/>
          <w:sz w:val="32"/>
          <w:szCs w:val="32"/>
        </w:rPr>
        <w:t xml:space="preserve"> 100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% สำหรับงาน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ภายนอก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 ชนิด กึ่งเงา (</w:t>
      </w:r>
      <w:r w:rsidR="00D57002" w:rsidRPr="0027293E">
        <w:rPr>
          <w:rFonts w:ascii="TH SarabunPSK" w:hAnsi="TH SarabunPSK" w:cs="TH SarabunPSK"/>
          <w:sz w:val="32"/>
          <w:szCs w:val="32"/>
        </w:rPr>
        <w:t>SEMI GLOSS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) ให้ใช้สีน้ำชนิด</w:t>
      </w:r>
      <w:r w:rsidR="00713CA6">
        <w:rPr>
          <w:rFonts w:ascii="TH SarabunPSK" w:hAnsi="TH SarabunPSK" w:cs="TH SarabunPSK"/>
          <w:sz w:val="32"/>
          <w:szCs w:val="32"/>
        </w:rPr>
        <w:t xml:space="preserve"> Acrylic</w:t>
      </w:r>
      <w:r w:rsidR="00D57002" w:rsidRPr="0027293E">
        <w:rPr>
          <w:rFonts w:ascii="TH SarabunPSK" w:hAnsi="TH SarabunPSK" w:cs="TH SarabunPSK"/>
          <w:sz w:val="32"/>
          <w:szCs w:val="32"/>
        </w:rPr>
        <w:t>100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% กึ่งเงา หรือตามวัตถุประสงค์ของผู้ออกแบบ ได้รับมาตรฐาน</w:t>
      </w:r>
      <w:r w:rsidR="00713C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อุตสาหกรรม มอก. </w:t>
      </w:r>
      <w:r w:rsidR="00D57002" w:rsidRPr="0027293E">
        <w:rPr>
          <w:rFonts w:ascii="TH SarabunPSK" w:hAnsi="TH SarabunPSK" w:cs="TH SarabunPSK"/>
          <w:sz w:val="32"/>
          <w:szCs w:val="32"/>
        </w:rPr>
        <w:t>2321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-</w:t>
      </w:r>
      <w:r w:rsidR="00D57002" w:rsidRPr="0027293E">
        <w:rPr>
          <w:rFonts w:ascii="TH SarabunPSK" w:hAnsi="TH SarabunPSK" w:cs="TH SarabunPSK"/>
          <w:sz w:val="32"/>
          <w:szCs w:val="32"/>
        </w:rPr>
        <w:t xml:space="preserve">2549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(ทนสภาวอากาศ) </w:t>
      </w:r>
      <w:r w:rsidR="00D57002" w:rsidRPr="0027293E">
        <w:rPr>
          <w:rFonts w:ascii="TH SarabunPSK" w:hAnsi="TH SarabunPSK" w:cs="TH SarabunPSK"/>
          <w:sz w:val="32"/>
          <w:szCs w:val="32"/>
        </w:rPr>
        <w:t xml:space="preserve">QUV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มากกว่าหรือเท่ากับ </w:t>
      </w:r>
      <w:r w:rsidR="00D57002" w:rsidRPr="0027293E">
        <w:rPr>
          <w:rFonts w:ascii="TH SarabunPSK" w:hAnsi="TH SarabunPSK" w:cs="TH SarabunPSK"/>
          <w:sz w:val="32"/>
          <w:szCs w:val="32"/>
        </w:rPr>
        <w:t xml:space="preserve">3000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ชั่วโมง โดยแนบผล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ab/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รับรองจากสถาบันกลาง และ มอก. </w:t>
      </w:r>
      <w:r w:rsidR="00D57002" w:rsidRPr="0027293E">
        <w:rPr>
          <w:rFonts w:ascii="TH SarabunPSK" w:hAnsi="TH SarabunPSK" w:cs="TH SarabunPSK"/>
          <w:sz w:val="32"/>
          <w:szCs w:val="32"/>
        </w:rPr>
        <w:t>2514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-</w:t>
      </w:r>
      <w:r w:rsidR="00D57002" w:rsidRPr="0027293E">
        <w:rPr>
          <w:rFonts w:ascii="TH SarabunPSK" w:hAnsi="TH SarabunPSK" w:cs="TH SarabunPSK"/>
          <w:sz w:val="32"/>
          <w:szCs w:val="32"/>
        </w:rPr>
        <w:t xml:space="preserve">2553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(ลดความร้อนจากแสงอาทิตย์) มีคุณสมบัติสะท้อนความร้อนได้ไม่ตํ่ากว่า</w:t>
      </w:r>
      <w:r w:rsidR="00D57002" w:rsidRPr="0027293E">
        <w:rPr>
          <w:rFonts w:ascii="TH SarabunPSK" w:hAnsi="TH SarabunPSK" w:cs="TH SarabunPSK"/>
          <w:sz w:val="32"/>
          <w:szCs w:val="32"/>
        </w:rPr>
        <w:t xml:space="preserve"> 95</w:t>
      </w:r>
      <w:r w:rsidR="00713CA6">
        <w:rPr>
          <w:rFonts w:ascii="TH SarabunPSK" w:hAnsi="TH SarabunPSK" w:cs="TH SarabunPSK"/>
          <w:sz w:val="32"/>
          <w:szCs w:val="32"/>
          <w:cs/>
        </w:rPr>
        <w:t xml:space="preserve">%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ต่อต้านการเกาะตัวของ</w:t>
      </w:r>
    </w:p>
    <w:p w14:paraId="13B299A0" w14:textId="7DB4F8D3" w:rsidR="00D57002" w:rsidRPr="0027293E" w:rsidRDefault="00D57002" w:rsidP="001472BE">
      <w:pPr>
        <w:tabs>
          <w:tab w:val="left" w:pos="567"/>
          <w:tab w:val="left" w:pos="1418"/>
        </w:tabs>
        <w:autoSpaceDE w:val="0"/>
        <w:autoSpaceDN w:val="0"/>
        <w:adjustRightInd w:val="0"/>
        <w:spacing w:line="312" w:lineRule="auto"/>
        <w:ind w:left="567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lastRenderedPageBreak/>
        <w:t xml:space="preserve">ฝุ่่นละอองบนฟิล์มสี ป้องกันเชื้อรา ตะไคร่น้ำรอยด่าง จากคราบเกลือบนฟิล์มสี ปราศจากสารตะกั่วและปรอท และผ่านมาตรฐานฉลากเขียวและมาตรฐาน </w:t>
      </w:r>
      <w:r w:rsidR="00713CA6">
        <w:rPr>
          <w:rFonts w:ascii="TH SarabunPSK" w:hAnsi="TH SarabunPSK" w:cs="TH SarabunPSK"/>
          <w:sz w:val="32"/>
          <w:szCs w:val="32"/>
        </w:rPr>
        <w:t>LEED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อายุการใช้งานไม่ตํ่ากว่า</w:t>
      </w:r>
      <w:r w:rsidRPr="0027293E">
        <w:rPr>
          <w:rFonts w:ascii="TH SarabunPSK" w:hAnsi="TH SarabunPSK" w:cs="TH SarabunPSK"/>
          <w:sz w:val="32"/>
          <w:szCs w:val="32"/>
        </w:rPr>
        <w:t xml:space="preserve"> 10 </w:t>
      </w:r>
      <w:r w:rsidRPr="0027293E">
        <w:rPr>
          <w:rFonts w:ascii="TH SarabunPSK" w:hAnsi="TH SarabunPSK" w:cs="TH SarabunPSK"/>
          <w:sz w:val="32"/>
          <w:szCs w:val="32"/>
          <w:cs/>
        </w:rPr>
        <w:t>ปี</w:t>
      </w:r>
    </w:p>
    <w:p w14:paraId="63A1509D" w14:textId="63CB0FC3" w:rsidR="00D57002" w:rsidRPr="0027293E" w:rsidRDefault="00D57002" w:rsidP="00713CA6">
      <w:pPr>
        <w:tabs>
          <w:tab w:val="left" w:pos="567"/>
        </w:tabs>
        <w:autoSpaceDE w:val="0"/>
        <w:autoSpaceDN w:val="0"/>
        <w:adjustRightInd w:val="0"/>
        <w:spacing w:line="312" w:lineRule="auto"/>
        <w:ind w:left="567" w:right="-668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>หมายเหตุ : สำหรับงานฝ้าเพดานภายนอก ให้ใช้ชนิดด้านพิเศษ</w:t>
      </w:r>
      <w:r w:rsidR="00704CEB" w:rsidRPr="0027293E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704CEB" w:rsidRPr="0027293E">
        <w:rPr>
          <w:rFonts w:ascii="TH SarabunPSK" w:hAnsi="TH SarabunPSK" w:cs="TH SarabunPSK"/>
          <w:sz w:val="32"/>
          <w:szCs w:val="32"/>
        </w:rPr>
        <w:t>SUPER</w:t>
      </w:r>
      <w:r w:rsidRPr="0027293E">
        <w:rPr>
          <w:rFonts w:ascii="TH SarabunPSK" w:hAnsi="TH SarabunPSK" w:cs="TH SarabunPSK"/>
          <w:sz w:val="32"/>
          <w:szCs w:val="32"/>
        </w:rPr>
        <w:t>MATT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)    </w:t>
      </w:r>
    </w:p>
    <w:p w14:paraId="3E9E851B" w14:textId="2E5D558B" w:rsidR="00D57002" w:rsidRPr="0027293E" w:rsidRDefault="00D57002" w:rsidP="00F114BC">
      <w:pPr>
        <w:tabs>
          <w:tab w:val="left" w:pos="1276"/>
        </w:tabs>
        <w:ind w:left="170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SHIELD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 xml:space="preserve">1 NANO                        </w:t>
      </w:r>
      <w:r w:rsidR="00713C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="00713CA6">
        <w:rPr>
          <w:rFonts w:ascii="TH SarabunPSK" w:hAnsi="TH SarabunPSK" w:cs="TH SarabunPSK"/>
          <w:sz w:val="32"/>
          <w:szCs w:val="32"/>
        </w:rPr>
        <w:t xml:space="preserve"> 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hAnsi="TH SarabunPSK" w:cs="TH SarabunPSK"/>
          <w:sz w:val="32"/>
          <w:szCs w:val="32"/>
        </w:rPr>
        <w:t xml:space="preserve">DULUX </w:t>
      </w:r>
    </w:p>
    <w:p w14:paraId="62653021" w14:textId="03F3EE05" w:rsidR="00D57002" w:rsidRPr="0027293E" w:rsidRDefault="00D57002" w:rsidP="00F114BC">
      <w:pPr>
        <w:tabs>
          <w:tab w:val="left" w:pos="1276"/>
        </w:tabs>
        <w:ind w:left="170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NIPPON HYBRID SHIELD              </w:t>
      </w:r>
      <w:r w:rsidR="00713CA6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 xml:space="preserve">NIPPON PAINT  </w:t>
      </w:r>
    </w:p>
    <w:p w14:paraId="5EF43B3A" w14:textId="05DDDEA5" w:rsidR="00D57002" w:rsidRPr="0027293E" w:rsidRDefault="00D57002" w:rsidP="00704CEB">
      <w:pPr>
        <w:tabs>
          <w:tab w:val="left" w:pos="1276"/>
        </w:tabs>
        <w:ind w:left="1701" w:right="-243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PENTALITE  </w:t>
      </w:r>
      <w:r w:rsidR="00704CEB" w:rsidRPr="0027293E">
        <w:rPr>
          <w:rFonts w:ascii="TH SarabunPSK" w:hAnsi="TH SarabunPSK" w:cs="TH SarabunPSK"/>
          <w:sz w:val="32"/>
          <w:szCs w:val="32"/>
          <w:cs/>
        </w:rPr>
        <w:t xml:space="preserve">                             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>AKZO NOBEL</w:t>
      </w:r>
      <w:r w:rsidRPr="0027293E">
        <w:rPr>
          <w:rFonts w:ascii="TH SarabunPSK" w:hAnsi="TH SarabunPSK" w:cs="TH SarabunPSK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sz w:val="32"/>
          <w:szCs w:val="32"/>
        </w:rPr>
        <w:t>ICI</w:t>
      </w:r>
      <w:r w:rsidRPr="0027293E">
        <w:rPr>
          <w:rFonts w:ascii="TH SarabunPSK" w:hAnsi="TH SarabunPSK" w:cs="TH SarabunPSK"/>
          <w:sz w:val="32"/>
          <w:szCs w:val="32"/>
          <w:cs/>
        </w:rPr>
        <w:t>) หรือ</w:t>
      </w:r>
    </w:p>
    <w:p w14:paraId="5A9106B9" w14:textId="12724539" w:rsidR="00D57002" w:rsidRPr="0027293E" w:rsidRDefault="00D57002" w:rsidP="00F114BC">
      <w:pPr>
        <w:tabs>
          <w:tab w:val="left" w:pos="1276"/>
        </w:tabs>
        <w:ind w:left="170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PERMOSHIELD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                  ของ </w:t>
      </w:r>
      <w:r w:rsidRPr="0027293E">
        <w:rPr>
          <w:rFonts w:ascii="TH SarabunPSK" w:hAnsi="TH SarabunPSK" w:cs="TH SarabunPSK"/>
          <w:sz w:val="32"/>
          <w:szCs w:val="32"/>
        </w:rPr>
        <w:t xml:space="preserve">PAMMASTIC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หรือ </w:t>
      </w:r>
    </w:p>
    <w:p w14:paraId="08BBBB35" w14:textId="4F9A744D" w:rsidR="00D57002" w:rsidRPr="0027293E" w:rsidRDefault="00D57002" w:rsidP="00F114BC">
      <w:pPr>
        <w:tabs>
          <w:tab w:val="left" w:pos="1276"/>
        </w:tabs>
        <w:ind w:left="170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BEGERSHIELD WEATER GUARD    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>BEGER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หรือ</w:t>
      </w:r>
    </w:p>
    <w:p w14:paraId="2509851F" w14:textId="2FB9ED59" w:rsidR="00D57002" w:rsidRPr="0027293E" w:rsidRDefault="00D57002" w:rsidP="00F114BC">
      <w:pPr>
        <w:tabs>
          <w:tab w:val="left" w:pos="1276"/>
        </w:tabs>
        <w:ind w:left="170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JOTASHIELD ANTIFADE               </w:t>
      </w:r>
      <w:r w:rsidR="00713CA6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>JOTON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หรือเทียบเท่า</w:t>
      </w:r>
      <w:r w:rsidR="00BA3816" w:rsidRPr="0027293E">
        <w:rPr>
          <w:rFonts w:ascii="TH SarabunPSK" w:hAnsi="TH SarabunPSK" w:cs="TH SarabunPSK"/>
          <w:sz w:val="32"/>
          <w:szCs w:val="32"/>
        </w:rPr>
        <w:tab/>
      </w:r>
    </w:p>
    <w:p w14:paraId="077BEBAA" w14:textId="77777777" w:rsidR="009C5D13" w:rsidRPr="0027293E" w:rsidRDefault="009C5D13" w:rsidP="00F114BC">
      <w:pPr>
        <w:tabs>
          <w:tab w:val="left" w:pos="1276"/>
        </w:tabs>
        <w:ind w:left="1701"/>
        <w:jc w:val="thaiDistribute"/>
        <w:rPr>
          <w:rFonts w:ascii="TH SarabunPSK" w:hAnsi="TH SarabunPSK" w:cs="TH SarabunPSK"/>
          <w:sz w:val="32"/>
          <w:szCs w:val="32"/>
        </w:rPr>
      </w:pPr>
    </w:p>
    <w:p w14:paraId="7944B7D2" w14:textId="4D95D0E6" w:rsidR="00D57002" w:rsidRPr="0027293E" w:rsidRDefault="009C5D13" w:rsidP="00D57002">
      <w:pPr>
        <w:autoSpaceDE w:val="0"/>
        <w:autoSpaceDN w:val="0"/>
        <w:adjustRightInd w:val="0"/>
        <w:spacing w:line="312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สีภายทับหน้าภายใน</w:t>
      </w:r>
    </w:p>
    <w:p w14:paraId="614EE697" w14:textId="699C983D" w:rsidR="009C5D13" w:rsidRPr="0027293E" w:rsidRDefault="00D57002" w:rsidP="00353823">
      <w:pPr>
        <w:tabs>
          <w:tab w:val="left" w:pos="709"/>
        </w:tabs>
        <w:autoSpaceDE w:val="0"/>
        <w:autoSpaceDN w:val="0"/>
        <w:adjustRightInd w:val="0"/>
        <w:spacing w:line="312" w:lineRule="auto"/>
        <w:ind w:left="567" w:hanging="1418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F114BC" w:rsidRPr="0027293E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1472BE" w:rsidRPr="0027293E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9C5D13" w:rsidRPr="0027293E">
        <w:rPr>
          <w:rFonts w:ascii="TH SarabunPSK" w:hAnsi="TH SarabunPSK" w:cs="TH SarabunPSK"/>
          <w:sz w:val="32"/>
          <w:szCs w:val="32"/>
        </w:rPr>
        <w:t>2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2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3</w:t>
      </w:r>
      <w:r w:rsidR="003538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สีนํ้าอะคริลิก</w:t>
      </w:r>
      <w:r w:rsidRPr="0027293E">
        <w:rPr>
          <w:rFonts w:ascii="TH SarabunPSK" w:hAnsi="TH SarabunPSK" w:cs="TH SarabunPSK"/>
          <w:sz w:val="32"/>
          <w:szCs w:val="32"/>
        </w:rPr>
        <w:t xml:space="preserve"> 100</w:t>
      </w:r>
      <w:r w:rsidRPr="0027293E">
        <w:rPr>
          <w:rFonts w:ascii="TH SarabunPSK" w:hAnsi="TH SarabunPSK" w:cs="TH SarabunPSK"/>
          <w:sz w:val="32"/>
          <w:szCs w:val="32"/>
          <w:cs/>
        </w:rPr>
        <w:t>% ที่มีคุณสมบัติลด/ยับยั้งการสะสมเชื้อราและ</w:t>
      </w:r>
      <w:r w:rsidR="00F114BC" w:rsidRPr="0027293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27293E">
        <w:rPr>
          <w:rFonts w:ascii="TH SarabunPSK" w:hAnsi="TH SarabunPSK" w:cs="TH SarabunPSK"/>
          <w:sz w:val="32"/>
          <w:szCs w:val="32"/>
          <w:cs/>
        </w:rPr>
        <w:t>แบคทีเรีย สำหรับงานภายใน ชนิดกึ่งเงา (</w:t>
      </w:r>
      <w:r w:rsidRPr="0027293E">
        <w:rPr>
          <w:rFonts w:ascii="TH SarabunPSK" w:hAnsi="TH SarabunPSK" w:cs="TH SarabunPSK"/>
          <w:sz w:val="32"/>
          <w:szCs w:val="32"/>
        </w:rPr>
        <w:t>SEMI GLOSS</w:t>
      </w:r>
      <w:r w:rsidRPr="0027293E">
        <w:rPr>
          <w:rFonts w:ascii="TH SarabunPSK" w:hAnsi="TH SarabunPSK" w:cs="TH SarabunPSK"/>
          <w:sz w:val="32"/>
          <w:szCs w:val="32"/>
          <w:cs/>
        </w:rPr>
        <w:t>)</w:t>
      </w:r>
      <w:r w:rsidR="00704CEB"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ให้ใช้สีน้ำชนิด</w:t>
      </w:r>
      <w:r w:rsidRPr="0027293E">
        <w:rPr>
          <w:rFonts w:ascii="TH SarabunPSK" w:hAnsi="TH SarabunPSK" w:cs="TH SarabunPSK"/>
          <w:sz w:val="32"/>
          <w:szCs w:val="32"/>
        </w:rPr>
        <w:t xml:space="preserve"> Acrylic 100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% กึ่งเงา หรือตามวัตถุประสงค์ของผู้ออกแบบ ได้รับมาตรฐานอุตสาหกรรม มอก. </w:t>
      </w:r>
      <w:r w:rsidRPr="0027293E">
        <w:rPr>
          <w:rFonts w:ascii="TH SarabunPSK" w:hAnsi="TH SarabunPSK" w:cs="TH SarabunPSK"/>
          <w:sz w:val="32"/>
          <w:szCs w:val="32"/>
        </w:rPr>
        <w:t>2321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 xml:space="preserve">2549 </w:t>
      </w:r>
      <w:r w:rsidRPr="0027293E">
        <w:rPr>
          <w:rFonts w:ascii="TH SarabunPSK" w:hAnsi="TH SarabunPSK" w:cs="TH SarabunPSK"/>
          <w:sz w:val="32"/>
          <w:szCs w:val="32"/>
          <w:cs/>
        </w:rPr>
        <w:t>(ทนสภาวะอากาศ) มีคุณสมบัติเช็ดล้างทำความสะอาดคราบสกปรกได้ง่าย ไม่ทิ้งรอยด่างหลังเช็ดคราบสกปรก โดยมีค่า</w:t>
      </w:r>
      <w:r w:rsidRPr="0027293E">
        <w:rPr>
          <w:rFonts w:ascii="TH SarabunPSK" w:hAnsi="TH SarabunPSK" w:cs="TH SarabunPSK"/>
          <w:sz w:val="32"/>
          <w:szCs w:val="32"/>
        </w:rPr>
        <w:t xml:space="preserve"> Wet Scrub Resistance 3000 </w:t>
      </w:r>
      <w:r w:rsidRPr="0027293E">
        <w:rPr>
          <w:rFonts w:ascii="TH SarabunPSK" w:hAnsi="TH SarabunPSK" w:cs="TH SarabunPSK"/>
          <w:sz w:val="32"/>
          <w:szCs w:val="32"/>
          <w:cs/>
        </w:rPr>
        <w:t>รอบ โดยแนบผลรับรองจากสถาบันกลาง ผ่านมาตรฐานฉลากเขียว มีส่วนผสมของสาร</w:t>
      </w:r>
      <w:r w:rsidRPr="0027293E">
        <w:rPr>
          <w:rFonts w:ascii="TH SarabunPSK" w:hAnsi="TH SarabunPSK" w:cs="TH SarabunPSK"/>
          <w:sz w:val="32"/>
          <w:szCs w:val="32"/>
        </w:rPr>
        <w:t xml:space="preserve"> Anti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 xml:space="preserve">Bacteria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และมีฉลากนาโนในการฆ่าเชื้อแบคทีเรีย ซึ่งสามารถป้องกันเชื้อราและแบคทีเรียตลอดอายุการใช้งาน </w:t>
      </w:r>
      <w:r w:rsidR="00353823">
        <w:rPr>
          <w:rFonts w:ascii="TH SarabunPSK" w:hAnsi="TH SarabunPSK" w:cs="TH SarabunPSK"/>
          <w:sz w:val="32"/>
          <w:szCs w:val="32"/>
        </w:rPr>
        <w:br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มีปริมาณสารระเหยตํ่า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(</w:t>
      </w:r>
      <w:r w:rsidR="009C5D13" w:rsidRPr="0027293E">
        <w:rPr>
          <w:rFonts w:ascii="TH SarabunPSK" w:hAnsi="TH SarabunPSK" w:cs="TH SarabunPSK"/>
          <w:sz w:val="32"/>
          <w:szCs w:val="32"/>
        </w:rPr>
        <w:t>LOW V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O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C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.)</w:t>
      </w:r>
    </w:p>
    <w:p w14:paraId="0EC71EDE" w14:textId="20D7ED58" w:rsidR="00D57002" w:rsidRPr="0027293E" w:rsidRDefault="009C5D13" w:rsidP="009C5D13">
      <w:pPr>
        <w:tabs>
          <w:tab w:val="left" w:pos="709"/>
        </w:tabs>
        <w:autoSpaceDE w:val="0"/>
        <w:autoSpaceDN w:val="0"/>
        <w:adjustRightInd w:val="0"/>
        <w:spacing w:line="312" w:lineRule="auto"/>
        <w:ind w:left="567" w:hanging="1418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ab/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หมายเหตุ : สำหรับงานฝ้าเพดานภายใน ให้ใช้ชนิดด้านพิเศษ (</w:t>
      </w:r>
      <w:r w:rsidR="00D57002" w:rsidRPr="0027293E">
        <w:rPr>
          <w:rFonts w:ascii="TH SarabunPSK" w:hAnsi="TH SarabunPSK" w:cs="TH SarabunPSK"/>
          <w:sz w:val="32"/>
          <w:szCs w:val="32"/>
        </w:rPr>
        <w:t>SUPER MATT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)</w:t>
      </w:r>
    </w:p>
    <w:p w14:paraId="07F7DA28" w14:textId="40A353F7" w:rsidR="00D57002" w:rsidRPr="0027293E" w:rsidRDefault="00D57002" w:rsidP="00704CEB">
      <w:pPr>
        <w:tabs>
          <w:tab w:val="left" w:pos="1276"/>
        </w:tabs>
        <w:ind w:left="1701" w:right="4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SHIELD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>1 NANO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="00353823">
        <w:rPr>
          <w:rFonts w:ascii="TH SarabunPSK" w:hAnsi="TH SarabunPSK" w:cs="TH SarabunPSK"/>
          <w:sz w:val="32"/>
          <w:szCs w:val="32"/>
        </w:rPr>
        <w:t xml:space="preserve"> 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4A78EA27" w14:textId="66144514" w:rsidR="00D57002" w:rsidRPr="0027293E" w:rsidRDefault="00D57002" w:rsidP="00704CEB">
      <w:pPr>
        <w:tabs>
          <w:tab w:val="left" w:pos="1276"/>
        </w:tabs>
        <w:ind w:left="1701" w:right="4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NIPPON HYBRID SHIELD            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 xml:space="preserve">NIPPON PAINT  </w:t>
      </w:r>
    </w:p>
    <w:p w14:paraId="1BBBA7CC" w14:textId="54D90CA9" w:rsidR="00D57002" w:rsidRPr="0027293E" w:rsidRDefault="00704CEB" w:rsidP="00704CEB">
      <w:pPr>
        <w:tabs>
          <w:tab w:val="left" w:pos="1276"/>
        </w:tabs>
        <w:ind w:left="1701" w:right="4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BEGERSHIELD WEATER GUARD  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382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="00D57002" w:rsidRPr="0027293E">
        <w:rPr>
          <w:rFonts w:ascii="TH SarabunPSK" w:hAnsi="TH SarabunPSK" w:cs="TH SarabunPSK"/>
          <w:sz w:val="32"/>
          <w:szCs w:val="32"/>
        </w:rPr>
        <w:t>BEGER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 xml:space="preserve"> หรือ</w:t>
      </w:r>
    </w:p>
    <w:p w14:paraId="0920F77B" w14:textId="25C798BF" w:rsidR="00D57002" w:rsidRPr="0027293E" w:rsidRDefault="00D57002" w:rsidP="00704CEB">
      <w:pPr>
        <w:tabs>
          <w:tab w:val="left" w:pos="1276"/>
        </w:tabs>
        <w:ind w:left="1701" w:right="-384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PENTALITE   SHIELD    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="00353823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>AKZO NOBEL</w:t>
      </w:r>
      <w:r w:rsidRPr="0027293E">
        <w:rPr>
          <w:rFonts w:ascii="TH SarabunPSK" w:hAnsi="TH SarabunPSK" w:cs="TH SarabunPSK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sz w:val="32"/>
          <w:szCs w:val="32"/>
        </w:rPr>
        <w:t>ICI</w:t>
      </w:r>
      <w:r w:rsidRPr="0027293E">
        <w:rPr>
          <w:rFonts w:ascii="TH SarabunPSK" w:hAnsi="TH SarabunPSK" w:cs="TH SarabunPSK"/>
          <w:sz w:val="32"/>
          <w:szCs w:val="32"/>
          <w:cs/>
        </w:rPr>
        <w:t>) หรือ</w:t>
      </w:r>
    </w:p>
    <w:p w14:paraId="50C2F044" w14:textId="1DC38F15" w:rsidR="00D57002" w:rsidRPr="0027293E" w:rsidRDefault="00704CEB" w:rsidP="00704CEB">
      <w:pPr>
        <w:tabs>
          <w:tab w:val="left" w:pos="993"/>
        </w:tabs>
        <w:ind w:left="1701" w:right="4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JOTA SHIELD ANTIFADE            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="00353823">
        <w:rPr>
          <w:rFonts w:ascii="TH SarabunPSK" w:hAnsi="TH SarabunPSK" w:cs="TH SarabunPSK"/>
          <w:sz w:val="32"/>
          <w:szCs w:val="32"/>
        </w:rPr>
        <w:t xml:space="preserve">JOTON </w:t>
      </w:r>
      <w:r w:rsidR="00D57002"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61883E96" w14:textId="3CC1DB7A" w:rsidR="00D57002" w:rsidRPr="0027293E" w:rsidRDefault="00D57002" w:rsidP="009C5D13">
      <w:pPr>
        <w:tabs>
          <w:tab w:val="left" w:pos="993"/>
        </w:tabs>
        <w:ind w:left="1701" w:right="41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PERMOSHIELD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sz w:val="32"/>
          <w:szCs w:val="32"/>
        </w:rPr>
        <w:t xml:space="preserve">PAMMASTIC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เทียบเท่า</w:t>
      </w:r>
    </w:p>
    <w:p w14:paraId="12DFCFAD" w14:textId="0674C54D" w:rsidR="009C5D13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48C1DE2F" w14:textId="5075884A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47FA6935" w14:textId="6CA2E66D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406ECB13" w14:textId="75716BE5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1B4521C9" w14:textId="462DDD95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689A747E" w14:textId="0873FE09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64E56733" w14:textId="4FB4F7C1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6C9173FD" w14:textId="231B98B0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74BD6170" w14:textId="20500D29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3A15A0F5" w14:textId="6ACCA048" w:rsidR="00353823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472DDCB9" w14:textId="77777777" w:rsidR="00353823" w:rsidRPr="0027293E" w:rsidRDefault="0035382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  <w:cs/>
        </w:rPr>
      </w:pPr>
    </w:p>
    <w:p w14:paraId="2F2EE24F" w14:textId="77777777" w:rsidR="009C5D13" w:rsidRPr="0027293E" w:rsidRDefault="009C5D13" w:rsidP="009C5D13">
      <w:pPr>
        <w:autoSpaceDE w:val="0"/>
        <w:ind w:left="993" w:hanging="567"/>
        <w:rPr>
          <w:rFonts w:ascii="TH SarabunPSK" w:hAnsi="TH SarabunPSK" w:cs="TH SarabunPSK"/>
          <w:b/>
          <w:bCs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sz w:val="32"/>
          <w:szCs w:val="32"/>
        </w:rPr>
        <w:lastRenderedPageBreak/>
        <w:t>2</w:t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27293E">
        <w:rPr>
          <w:rFonts w:ascii="TH SarabunPSK" w:hAnsi="TH SarabunPSK" w:cs="TH SarabunPSK"/>
          <w:b/>
          <w:bCs/>
          <w:sz w:val="32"/>
          <w:szCs w:val="32"/>
        </w:rPr>
        <w:tab/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สีสำหรับงานไม้</w:t>
      </w:r>
      <w:r w:rsidRPr="0027293E">
        <w:rPr>
          <w:rFonts w:ascii="TH SarabunPSK" w:eastAsia="BrowalliaUPC" w:hAnsi="TH SarabunPSK" w:cs="TH SarabunPSK"/>
          <w:b/>
          <w:bCs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และโลหะ</w:t>
      </w:r>
      <w:r w:rsidRPr="0027293E">
        <w:rPr>
          <w:rFonts w:ascii="TH SarabunPSK" w:eastAsia="BrowalliaUPC" w:hAnsi="TH SarabunPSK" w:cs="TH SarabunPSK"/>
          <w:b/>
          <w:bCs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หรือส่วนที่ระบุให้ทาสีน้ำมัน</w:t>
      </w:r>
    </w:p>
    <w:p w14:paraId="34ACCEF6" w14:textId="77777777" w:rsidR="009C5D13" w:rsidRPr="0027293E" w:rsidRDefault="009C5D13" w:rsidP="009C5D13">
      <w:pPr>
        <w:autoSpaceDE w:val="0"/>
        <w:ind w:left="993" w:hanging="567"/>
        <w:rPr>
          <w:rFonts w:ascii="TH SarabunPSK" w:hAnsi="TH SarabunPSK" w:cs="TH SarabunPSK"/>
          <w:b/>
          <w:bCs/>
          <w:sz w:val="32"/>
          <w:szCs w:val="32"/>
        </w:rPr>
      </w:pPr>
    </w:p>
    <w:p w14:paraId="648C7A2C" w14:textId="77777777" w:rsidR="009C5D13" w:rsidRPr="0027293E" w:rsidRDefault="009C5D13" w:rsidP="009C5D13">
      <w:pPr>
        <w:autoSpaceDE w:val="0"/>
        <w:ind w:left="993" w:hanging="567"/>
        <w:rPr>
          <w:rFonts w:ascii="TH SarabunPSK" w:hAnsi="TH SarabunPSK" w:cs="TH SarabunPSK"/>
          <w:b/>
          <w:bCs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งานไม้</w:t>
      </w:r>
    </w:p>
    <w:p w14:paraId="7C37DCC5" w14:textId="77849FC8" w:rsidR="009C5D13" w:rsidRPr="0027293E" w:rsidRDefault="009C5D13" w:rsidP="009C5D13">
      <w:pPr>
        <w:tabs>
          <w:tab w:val="left" w:pos="1560"/>
        </w:tabs>
        <w:autoSpaceDE w:val="0"/>
        <w:ind w:left="1560" w:hanging="567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3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สีรองพื้นไม้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สีรองพื้นชั้นแรกด้วยสีรองพื้นไม้อะลูมิเนียม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และทารองพื้นเที่ยวที่สองด้วยสีรองพื้นไม้กันเชื้อรา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ผลิตภัณฑ์ของผู้ผลิตสี</w:t>
      </w:r>
    </w:p>
    <w:p w14:paraId="061D7C43" w14:textId="19413E16" w:rsidR="009C5D13" w:rsidRPr="0027293E" w:rsidRDefault="009C5D13" w:rsidP="00353823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3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sz w:val="32"/>
          <w:szCs w:val="32"/>
          <w:cs/>
        </w:rPr>
        <w:t>สีย้อมเนื้อไม้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และรักษาเนื้อไม้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สำหรับงานไม้ที่ระบุให้ทาสีย้อมเนื้อไม้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หรือสีธรรมชาติ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เช่น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วงกบ</w:t>
      </w:r>
      <w:r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Pr="0027293E">
        <w:rPr>
          <w:rFonts w:ascii="TH SarabunPSK" w:hAnsi="TH SarabunPSK" w:cs="TH SarabunPSK"/>
          <w:sz w:val="32"/>
          <w:szCs w:val="32"/>
          <w:cs/>
        </w:rPr>
        <w:t>บานประตู</w:t>
      </w:r>
      <w:r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Pr="0027293E">
        <w:rPr>
          <w:rFonts w:ascii="TH SarabunPSK" w:hAnsi="TH SarabunPSK" w:cs="TH SarabunPSK"/>
          <w:sz w:val="32"/>
          <w:szCs w:val="32"/>
          <w:cs/>
        </w:rPr>
        <w:t>หน้าต่าง</w:t>
      </w:r>
      <w:r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Pr="0027293E">
        <w:rPr>
          <w:rFonts w:ascii="TH SarabunPSK" w:hAnsi="TH SarabunPSK" w:cs="TH SarabunPSK"/>
          <w:sz w:val="32"/>
          <w:szCs w:val="32"/>
          <w:cs/>
        </w:rPr>
        <w:t>พื้นไม้ภายนอก</w:t>
      </w:r>
      <w:r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Pr="0027293E">
        <w:rPr>
          <w:rFonts w:ascii="TH SarabunPSK" w:hAnsi="TH SarabunPSK" w:cs="TH SarabunPSK"/>
          <w:sz w:val="32"/>
          <w:szCs w:val="32"/>
          <w:cs/>
        </w:rPr>
        <w:t>เชิงชายไม้</w:t>
      </w:r>
      <w:r w:rsidR="00353823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เป็นต้น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ให้ใช้สีย้อมเนื้อไม้และรักษา</w:t>
      </w:r>
      <w:r w:rsidR="00353823">
        <w:rPr>
          <w:rFonts w:ascii="TH SarabunPSK" w:hAnsi="TH SarabunPSK" w:cs="TH SarabunPSK"/>
          <w:sz w:val="32"/>
          <w:szCs w:val="32"/>
          <w:cs/>
        </w:rPr>
        <w:t>เนื้อไม้ประเภทมองเห็นลายไม้ชนิด</w:t>
      </w:r>
      <w:r w:rsidRPr="0027293E">
        <w:rPr>
          <w:rFonts w:ascii="TH SarabunPSK" w:hAnsi="TH SarabunPSK" w:cs="TH SarabunPSK"/>
          <w:sz w:val="32"/>
          <w:szCs w:val="32"/>
          <w:cs/>
        </w:rPr>
        <w:t>ภายนอก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หรือตามวัตถุประสงค์ของผู้ออกแบบ มาตรฐาน มอก.</w:t>
      </w:r>
      <w:r w:rsidRPr="0027293E">
        <w:rPr>
          <w:rFonts w:ascii="TH SarabunPSK" w:hAnsi="TH SarabunPSK" w:cs="TH SarabunPSK"/>
          <w:sz w:val="32"/>
          <w:szCs w:val="32"/>
        </w:rPr>
        <w:t xml:space="preserve">1513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27293E">
        <w:rPr>
          <w:rFonts w:ascii="TH SarabunPSK" w:hAnsi="TH SarabunPSK" w:cs="TH SarabunPSK"/>
          <w:sz w:val="32"/>
          <w:szCs w:val="32"/>
        </w:rPr>
        <w:t>2554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รุ่นดังนี้</w:t>
      </w:r>
    </w:p>
    <w:p w14:paraId="0E6EB2D0" w14:textId="77777777" w:rsidR="00353823" w:rsidRDefault="009C5D13" w:rsidP="009C5D13">
      <w:pPr>
        <w:autoSpaceDE w:val="0"/>
        <w:ind w:left="993" w:hanging="567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Wood Stain &amp; Decking Stain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</w:p>
    <w:p w14:paraId="22CFE51C" w14:textId="77777777" w:rsidR="00353823" w:rsidRDefault="009C5D13" w:rsidP="00353823">
      <w:pPr>
        <w:autoSpaceDE w:val="0"/>
        <w:ind w:left="993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CUPRINOL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AKZONOBLE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</w:p>
    <w:p w14:paraId="61C17C87" w14:textId="77777777" w:rsidR="00353823" w:rsidRDefault="009C5D13" w:rsidP="00353823">
      <w:pPr>
        <w:autoSpaceDE w:val="0"/>
        <w:ind w:left="993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Wood Stain &amp; Decking Stain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BEGER </w:t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</w:p>
    <w:p w14:paraId="7FD48AE9" w14:textId="77777777" w:rsidR="00353823" w:rsidRDefault="009C5D13" w:rsidP="00353823">
      <w:pPr>
        <w:autoSpaceDE w:val="0"/>
        <w:ind w:left="993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Wood Stain &amp; Decking Stain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CAPTAIN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</w:p>
    <w:p w14:paraId="05361D3D" w14:textId="5F7F12E0" w:rsidR="00353823" w:rsidRPr="0027293E" w:rsidRDefault="009C5D13" w:rsidP="00353823">
      <w:pPr>
        <w:autoSpaceDE w:val="0"/>
        <w:ind w:left="993"/>
        <w:rPr>
          <w:rFonts w:ascii="TH SarabunPSK" w:hAnsi="TH SarabunPSK" w:cs="TH SarabunPSK"/>
          <w:sz w:val="32"/>
          <w:szCs w:val="32"/>
          <w:cs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Wood Stain &amp; Decking Stain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>WOODTECH</w:t>
      </w:r>
      <w:r w:rsidR="00353823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27293E">
        <w:rPr>
          <w:rFonts w:ascii="TH SarabunPSK" w:hAnsi="TH SarabunPSK" w:cs="TH SarabunPSK"/>
          <w:sz w:val="32"/>
          <w:szCs w:val="32"/>
          <w:cs/>
        </w:rPr>
        <w:t>คุณภาพเทียบเท่า</w:t>
      </w:r>
    </w:p>
    <w:p w14:paraId="69711A1C" w14:textId="6F75066E" w:rsidR="009C5D13" w:rsidRPr="0027293E" w:rsidRDefault="009C5D13" w:rsidP="009C5D13">
      <w:pPr>
        <w:autoSpaceDE w:val="0"/>
        <w:ind w:left="993" w:hanging="567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3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3</w:t>
      </w:r>
      <w:r w:rsidR="00A65038"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น้ำมันเคลือบแข็งสำหรับงานไม้ภายใน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ที่ระบุให้ทาน้ำมันเคลือบแข็ง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น้ำมันโพลียูรีเทน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ให้ใช้โพลียูรีเทนชนิดภายใน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สีใส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3303A2BA" w14:textId="7FF98DEF" w:rsidR="009C5D13" w:rsidRPr="0027293E" w:rsidRDefault="009C5D13" w:rsidP="009C5D13">
      <w:pPr>
        <w:autoSpaceDE w:val="0"/>
        <w:ind w:left="993" w:hanging="567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SUPERSHIELD EXTRA POLYURETHANE </w:t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7E18C7E8" w14:textId="1C8EDADB" w:rsidR="00353823" w:rsidRPr="0027293E" w:rsidRDefault="009C5D13" w:rsidP="00353823">
      <w:pPr>
        <w:autoSpaceDE w:val="0"/>
        <w:ind w:left="993" w:hanging="567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DULUX URETHANE 388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AKZONOBLE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POLYURETHANE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CAPTAIN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PAMATHANE </w:t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ab/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PAMMASTIC </w:t>
      </w:r>
      <w:r w:rsidR="00353823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hAnsi="TH SarabunPSK" w:cs="TH SarabunPSK"/>
          <w:sz w:val="32"/>
          <w:szCs w:val="32"/>
          <w:cs/>
        </w:rPr>
        <w:t>เทียบเท่า</w:t>
      </w:r>
    </w:p>
    <w:p w14:paraId="604F7E33" w14:textId="7AE634DA" w:rsidR="009C5D13" w:rsidRPr="0027293E" w:rsidRDefault="009C5D13" w:rsidP="009C5D13">
      <w:pPr>
        <w:autoSpaceDE w:val="0"/>
        <w:ind w:left="993" w:hanging="567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3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4</w:t>
      </w:r>
      <w:r w:rsidR="00A65038"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สีสำหรับงานวัสดุไม้สังเคราะห์ประเภท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Wood Fiber Cement </w:t>
      </w:r>
      <w:r w:rsidRPr="0027293E">
        <w:rPr>
          <w:rFonts w:ascii="TH SarabunPSK" w:hAnsi="TH SarabunPSK" w:cs="TH SarabunPSK"/>
          <w:sz w:val="32"/>
          <w:szCs w:val="32"/>
          <w:cs/>
        </w:rPr>
        <w:t>ให้ทาด้วยสีน้ำชนิด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>Acrylic 100</w:t>
      </w:r>
      <w:r w:rsidRPr="0027293E">
        <w:rPr>
          <w:rFonts w:ascii="TH SarabunPSK" w:hAnsi="TH SarabunPSK" w:cs="TH SarabunPSK"/>
          <w:sz w:val="32"/>
          <w:szCs w:val="32"/>
          <w:cs/>
        </w:rPr>
        <w:t>% ชนิดฟิล์มสีทึบแสง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sz w:val="32"/>
          <w:szCs w:val="32"/>
        </w:rPr>
        <w:t>OPAQUE</w:t>
      </w:r>
      <w:r w:rsidRPr="0027293E">
        <w:rPr>
          <w:rFonts w:ascii="TH SarabunPSK" w:hAnsi="TH SarabunPSK" w:cs="TH SarabunPSK"/>
          <w:sz w:val="32"/>
          <w:szCs w:val="32"/>
          <w:cs/>
        </w:rPr>
        <w:t>) หรือฟิล์มสีโปร่งใส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sz w:val="32"/>
          <w:szCs w:val="32"/>
        </w:rPr>
        <w:t>TRANSPARENT</w:t>
      </w:r>
      <w:r w:rsidRPr="0027293E">
        <w:rPr>
          <w:rFonts w:ascii="TH SarabunPSK" w:hAnsi="TH SarabunPSK" w:cs="TH SarabunPSK"/>
          <w:sz w:val="32"/>
          <w:szCs w:val="32"/>
          <w:cs/>
        </w:rPr>
        <w:t>) หรือตามวัตถุประสงค์ของผู้ออกแบบ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ผลิตภัณฑ์ตามที่ระบุต่อไปนี้</w:t>
      </w:r>
    </w:p>
    <w:p w14:paraId="64A955AC" w14:textId="66E4AC9D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FIBER CEMENT SHIELD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353823">
        <w:rPr>
          <w:rFonts w:ascii="TH SarabunPSK" w:hAnsi="TH SarabunPSK" w:cs="TH SarabunPSK"/>
          <w:sz w:val="32"/>
          <w:szCs w:val="32"/>
        </w:rPr>
        <w:tab/>
        <w:t xml:space="preserve">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4F489DF2" w14:textId="146C0218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SYNOTEX FIBER CEMENT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BEGER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2FE02D6C" w14:textId="5A15E12B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WOODSHIELD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JOTUN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463B6046" w14:textId="1234DEA0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DULUX WEATHERSHIELD ULTIMA      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     </w:t>
      </w:r>
      <w:r w:rsidRPr="0027293E">
        <w:rPr>
          <w:rFonts w:ascii="TH SarabunPSK" w:hAnsi="TH SarabunPSK" w:cs="TH SarabunPSK"/>
          <w:sz w:val="32"/>
          <w:szCs w:val="32"/>
        </w:rPr>
        <w:t xml:space="preserve">AKZONOBLE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6EE947AD" w14:textId="5F7BAD62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PAMMASTIC ROOF PAINT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     </w:t>
      </w:r>
      <w:r w:rsidRPr="0027293E">
        <w:rPr>
          <w:rFonts w:ascii="TH SarabunPSK" w:hAnsi="TH SarabunPSK" w:cs="TH SarabunPSK"/>
          <w:sz w:val="32"/>
          <w:szCs w:val="32"/>
        </w:rPr>
        <w:t xml:space="preserve">PAMMASTIC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066FA76B" w14:textId="6A472EAB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WOOD SHIELD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CAPTAIN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1D9E62A8" w14:textId="2F6EC293" w:rsidR="009C5D13" w:rsidRDefault="009C5D13" w:rsidP="0035382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NIPPON TIMBER SHADE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sz w:val="32"/>
          <w:szCs w:val="32"/>
        </w:rPr>
        <w:tab/>
        <w:t>NIPPON PAINT</w:t>
      </w:r>
    </w:p>
    <w:p w14:paraId="472B5206" w14:textId="77777777" w:rsidR="00353823" w:rsidRPr="0027293E" w:rsidRDefault="00353823" w:rsidP="0035382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</w:p>
    <w:p w14:paraId="603B8D03" w14:textId="77777777" w:rsidR="009C5D13" w:rsidRPr="0027293E" w:rsidRDefault="009C5D13" w:rsidP="009C5D13">
      <w:pPr>
        <w:autoSpaceDE w:val="0"/>
        <w:ind w:left="993" w:hanging="567"/>
        <w:rPr>
          <w:rFonts w:ascii="TH SarabunPSK" w:hAnsi="TH SarabunPSK" w:cs="TH SarabunPSK"/>
          <w:b/>
          <w:bCs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งานเหล็ก</w:t>
      </w:r>
    </w:p>
    <w:p w14:paraId="679D9EF4" w14:textId="366A6370" w:rsidR="009C5D13" w:rsidRPr="0027293E" w:rsidRDefault="009C5D13" w:rsidP="009C5D13">
      <w:pPr>
        <w:tabs>
          <w:tab w:val="left" w:pos="1560"/>
        </w:tabs>
        <w:autoSpaceDE w:val="0"/>
        <w:ind w:left="1560" w:hanging="567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3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4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สีรองพื้นกันสนิมโลหะ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ทาอย่างน้อย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sz w:val="32"/>
          <w:szCs w:val="32"/>
          <w:cs/>
        </w:rPr>
        <w:t>ชั้น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ความหนาสีเมื่อแห้งไม่น้อยกว่า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30 </w:t>
      </w:r>
      <w:r w:rsidRPr="0027293E">
        <w:rPr>
          <w:rFonts w:ascii="TH SarabunPSK" w:hAnsi="TH SarabunPSK" w:cs="TH SarabunPSK"/>
          <w:sz w:val="32"/>
          <w:szCs w:val="32"/>
          <w:cs/>
        </w:rPr>
        <w:t>ไมครอน/ชั้น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ให้ใช้ประเภท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Zinc Phosphate Primer </w:t>
      </w:r>
      <w:r w:rsidRPr="0027293E">
        <w:rPr>
          <w:rFonts w:ascii="TH SarabunPSK" w:hAnsi="TH SarabunPSK" w:cs="TH SarabunPSK"/>
          <w:sz w:val="32"/>
          <w:szCs w:val="32"/>
          <w:cs/>
        </w:rPr>
        <w:t>ผลิตภัณฑ์ของผู้ผลิตสี</w:t>
      </w:r>
    </w:p>
    <w:p w14:paraId="24E7E1F1" w14:textId="66B4954A" w:rsidR="009C5D13" w:rsidRPr="0027293E" w:rsidRDefault="009C5D13" w:rsidP="009C5D13">
      <w:pPr>
        <w:tabs>
          <w:tab w:val="left" w:pos="1560"/>
        </w:tabs>
        <w:autoSpaceDE w:val="0"/>
        <w:ind w:left="1560" w:hanging="567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กรณีที่รูปพรรณของงานเหล็กที่ไม่สามารถทาสีรองพื้นกันสนิมได้ทั่วทั้งชิ้นงานอาทิเช่น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เหล็กกล่อง</w:t>
      </w:r>
      <w:r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Pr="0027293E">
        <w:rPr>
          <w:rFonts w:ascii="TH SarabunPSK" w:hAnsi="TH SarabunPSK" w:cs="TH SarabunPSK"/>
          <w:sz w:val="32"/>
          <w:szCs w:val="32"/>
          <w:cs/>
        </w:rPr>
        <w:t>เหล็กท่อ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หรือรูปแบบที่ทาด้วยแปรงหรือลูกกลิ้งไม่ทั่วถึง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ให้ใช้วิธีการจุ่มชุบแทนการทาหรือกลิ้ง</w:t>
      </w:r>
    </w:p>
    <w:p w14:paraId="6ED39238" w14:textId="77777777" w:rsidR="009C5D13" w:rsidRPr="0027293E" w:rsidRDefault="009C5D13" w:rsidP="009C5D13">
      <w:pPr>
        <w:tabs>
          <w:tab w:val="left" w:pos="1560"/>
        </w:tabs>
        <w:autoSpaceDE w:val="0"/>
        <w:ind w:left="1560" w:hanging="567"/>
        <w:jc w:val="both"/>
        <w:rPr>
          <w:rFonts w:ascii="TH SarabunPSK" w:hAnsi="TH SarabunPSK" w:cs="TH SarabunPSK"/>
          <w:sz w:val="32"/>
          <w:szCs w:val="32"/>
        </w:rPr>
      </w:pPr>
    </w:p>
    <w:p w14:paraId="459D6CF9" w14:textId="255BC1A2" w:rsidR="009C5D13" w:rsidRPr="0027293E" w:rsidRDefault="009C5D13" w:rsidP="009C5D13">
      <w:pPr>
        <w:tabs>
          <w:tab w:val="left" w:pos="1560"/>
        </w:tabs>
        <w:autoSpaceDE w:val="0"/>
        <w:ind w:left="993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lastRenderedPageBreak/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3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5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สีทับหน้าให้ใช้สีน้ำมัน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sz w:val="32"/>
          <w:szCs w:val="32"/>
        </w:rPr>
        <w:t>Alkyd Finish</w:t>
      </w:r>
      <w:r w:rsidRPr="0027293E">
        <w:rPr>
          <w:rFonts w:ascii="TH SarabunPSK" w:hAnsi="TH SarabunPSK" w:cs="TH SarabunPSK"/>
          <w:sz w:val="32"/>
          <w:szCs w:val="32"/>
          <w:cs/>
        </w:rPr>
        <w:t>) ทาอย่างน้อย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sz w:val="32"/>
          <w:szCs w:val="32"/>
          <w:cs/>
        </w:rPr>
        <w:t>ชั้น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="0078763A">
        <w:rPr>
          <w:rFonts w:ascii="TH SarabunPSK" w:hAnsi="TH SarabunPSK" w:cs="TH SarabunPSK"/>
          <w:sz w:val="32"/>
          <w:szCs w:val="32"/>
          <w:cs/>
        </w:rPr>
        <w:t>ความหนาสีเมื่อแห้งไม่น้อย</w:t>
      </w:r>
      <w:r w:rsidRPr="0027293E">
        <w:rPr>
          <w:rFonts w:ascii="TH SarabunPSK" w:hAnsi="TH SarabunPSK" w:cs="TH SarabunPSK"/>
          <w:sz w:val="32"/>
          <w:szCs w:val="32"/>
          <w:cs/>
        </w:rPr>
        <w:t>กว่า</w:t>
      </w:r>
      <w:r w:rsidRPr="0027293E">
        <w:rPr>
          <w:rFonts w:ascii="TH SarabunPSK" w:hAnsi="TH SarabunPSK" w:cs="TH SarabunPSK"/>
          <w:sz w:val="32"/>
          <w:szCs w:val="32"/>
        </w:rPr>
        <w:t xml:space="preserve">30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ไมครอน/ชั้น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เฉพาะด้านความปลอดภัย มอก.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</w:rPr>
        <w:t xml:space="preserve">2625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–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</w:rPr>
        <w:t xml:space="preserve">2557 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ผลิตภัณฑ์ตามที่</w:t>
      </w:r>
    </w:p>
    <w:p w14:paraId="436A6566" w14:textId="77777777" w:rsidR="009C5D13" w:rsidRPr="0027293E" w:rsidRDefault="009C5D13" w:rsidP="009C5D13">
      <w:pPr>
        <w:tabs>
          <w:tab w:val="left" w:pos="1560"/>
        </w:tabs>
        <w:autoSpaceDE w:val="0"/>
        <w:ind w:left="993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 xml:space="preserve">        ระบุต่อไปนี้</w:t>
      </w:r>
      <w:r w:rsidRPr="0027293E">
        <w:rPr>
          <w:rFonts w:ascii="TH SarabunPSK" w:hAnsi="TH SarabunPSK" w:cs="TH SarabunPSK"/>
          <w:sz w:val="32"/>
          <w:szCs w:val="32"/>
        </w:rPr>
        <w:tab/>
      </w:r>
    </w:p>
    <w:p w14:paraId="63C0C4D5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GLIPTON 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TOA 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754C03DB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DULUX GLOSS FINISH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AKZONOBLE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003CD8A8" w14:textId="38D02B6C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SUPERGLOSS</w:t>
      </w:r>
      <w:r w:rsidRPr="0027293E">
        <w:rPr>
          <w:rFonts w:ascii="TH SarabunPSK" w:hAnsi="TH SarabunPSK" w:cs="TH SarabunPSK"/>
          <w:sz w:val="32"/>
          <w:szCs w:val="32"/>
        </w:rPr>
        <w:tab/>
        <w:t>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PAMMASTIC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39504E51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BEGERSHIELD SUPERGLOSS 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BEGER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58D9567D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GARDEX 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JOTUN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24D7D234" w14:textId="251EAB86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HIGH GLOSS 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CAPTAIN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6F25DFA7" w14:textId="0E1EB5F4" w:rsidR="009C5D13" w:rsidRPr="0027293E" w:rsidRDefault="009C5D13" w:rsidP="0035382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NIPPON BODELAC 1000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sz w:val="32"/>
          <w:szCs w:val="32"/>
        </w:rPr>
        <w:tab/>
        <w:t>NIPPON PAINT</w:t>
      </w:r>
    </w:p>
    <w:p w14:paraId="0234FB1E" w14:textId="77777777" w:rsidR="009C5D13" w:rsidRPr="0027293E" w:rsidRDefault="009C5D13" w:rsidP="00353823">
      <w:pPr>
        <w:autoSpaceDE w:val="0"/>
        <w:ind w:left="8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7293E">
        <w:rPr>
          <w:rFonts w:ascii="TH SarabunPSK" w:hAnsi="TH SarabunPSK" w:cs="TH SarabunPSK"/>
          <w:sz w:val="32"/>
          <w:szCs w:val="32"/>
        </w:rPr>
        <w:br/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สีอิพ็อกซี่สำหรับงานที่ต้องการความทนทาน สำหรับงานภายใน</w:t>
      </w:r>
    </w:p>
    <w:p w14:paraId="45926D23" w14:textId="77777777" w:rsidR="009C5D13" w:rsidRPr="0027293E" w:rsidRDefault="009C5D13" w:rsidP="009C5D13">
      <w:pPr>
        <w:autoSpaceDE w:val="0"/>
        <w:ind w:left="993" w:hanging="567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4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สีสำหรับงานคอนกรีต-ปูนฉาบ</w:t>
      </w:r>
      <w:r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Pr="0027293E">
        <w:rPr>
          <w:rFonts w:ascii="TH SarabunPSK" w:hAnsi="TH SarabunPSK" w:cs="TH SarabunPSK"/>
          <w:sz w:val="32"/>
          <w:szCs w:val="32"/>
          <w:cs/>
        </w:rPr>
        <w:t>โลหะ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หรือส่วนที่ระบุให้ทาสีอีพ๊อกซี่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sz w:val="32"/>
          <w:szCs w:val="32"/>
        </w:rPr>
        <w:t>EPOXY ENAMEL</w:t>
      </w:r>
      <w:r w:rsidRPr="0027293E">
        <w:rPr>
          <w:rFonts w:ascii="TH SarabunPSK" w:hAnsi="TH SarabunPSK" w:cs="TH SarabunPSK"/>
          <w:sz w:val="32"/>
          <w:szCs w:val="32"/>
          <w:cs/>
        </w:rPr>
        <w:t>)</w:t>
      </w:r>
    </w:p>
    <w:p w14:paraId="1D71BD3F" w14:textId="77777777" w:rsidR="009C5D13" w:rsidRPr="0027293E" w:rsidRDefault="009C5D13" w:rsidP="00353823">
      <w:pPr>
        <w:tabs>
          <w:tab w:val="left" w:pos="1560"/>
        </w:tabs>
        <w:autoSpaceDE w:val="0"/>
        <w:ind w:left="1560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4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1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สีรองพื้น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ให้ใช้สีรองพื้นคอนกรีต-ปูนฉาบ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หรือสีรองพื้นกันสนิมเหล็ก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ประเภทสีอีพ๊อกซี่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โพลีอามายด์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เรซิน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ชนิดสีรองพื้น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ตามคำแนะนำของผู้ผลิตสีนั้นอย่างเคร่งครัด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ผลิตภัณฑ์ของผู้ผลิตสี</w:t>
      </w:r>
    </w:p>
    <w:p w14:paraId="597BCA9B" w14:textId="4B370D48" w:rsidR="009C5D13" w:rsidRPr="0027293E" w:rsidRDefault="009C5D13" w:rsidP="00353823">
      <w:pPr>
        <w:tabs>
          <w:tab w:val="left" w:pos="1560"/>
        </w:tabs>
        <w:autoSpaceDE w:val="0"/>
        <w:jc w:val="both"/>
        <w:rPr>
          <w:rFonts w:ascii="TH SarabunPSK" w:hAnsi="TH SarabunPSK" w:cs="TH SarabunPSK"/>
          <w:sz w:val="32"/>
          <w:szCs w:val="32"/>
        </w:rPr>
      </w:pPr>
    </w:p>
    <w:p w14:paraId="7D187F6F" w14:textId="1558B2D6" w:rsidR="009C5D13" w:rsidRPr="0027293E" w:rsidRDefault="009C5D13" w:rsidP="00353823">
      <w:pPr>
        <w:tabs>
          <w:tab w:val="left" w:pos="1560"/>
        </w:tabs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ab/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4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สีทับหน้าให้ใช้สีประเภทอีพ๊อกซี่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โพลีอามายด์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เรซิน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ชนิดสีทับหน้า</w:t>
      </w:r>
      <w:r w:rsidR="00353823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มาตรฐาน มอก.</w:t>
      </w:r>
      <w:r w:rsidRPr="0027293E">
        <w:rPr>
          <w:rFonts w:ascii="TH SarabunPSK" w:hAnsi="TH SarabunPSK" w:cs="TH SarabunPSK"/>
          <w:sz w:val="32"/>
          <w:szCs w:val="32"/>
        </w:rPr>
        <w:t xml:space="preserve"> 691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 xml:space="preserve">2547 </w:t>
      </w:r>
      <w:r w:rsidRPr="0027293E">
        <w:rPr>
          <w:rFonts w:ascii="TH SarabunPSK" w:hAnsi="TH SarabunPSK" w:cs="TH SarabunPSK"/>
          <w:sz w:val="32"/>
          <w:szCs w:val="32"/>
          <w:cs/>
        </w:rPr>
        <w:t>ผลิตภัณฑ์ตามที่ระบุต่อไปนี้</w:t>
      </w:r>
    </w:p>
    <w:p w14:paraId="2FDDD171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EPOGUARD 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TOA 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6BB8A94D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DEVOL TRUE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>GLAZE 4508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AKZONOBLE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2643D33B" w14:textId="06D181CE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 xml:space="preserve">PAMOXY FINISH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PAMMASTIC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130B3369" w14:textId="2E6D68F2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DURAGUARD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BEGER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2FC006BB" w14:textId="365FCCBA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PENGUARD 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JOTUN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74CF07A0" w14:textId="143DD9FC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EXYGUARD ENAMEL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="00353823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sz w:val="32"/>
          <w:szCs w:val="32"/>
        </w:rPr>
        <w:tab/>
        <w:t xml:space="preserve">CAPTAIN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</w:p>
    <w:p w14:paraId="45648135" w14:textId="23E046EE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NIPPON EA4 FINISH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</w:t>
      </w:r>
      <w:r w:rsidR="00353823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>NIPPON PAINT</w:t>
      </w:r>
    </w:p>
    <w:p w14:paraId="3BBDA04D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</w:p>
    <w:p w14:paraId="74BB7FD6" w14:textId="77777777" w:rsidR="009C5D13" w:rsidRPr="0027293E" w:rsidRDefault="009C5D13" w:rsidP="009C5D13">
      <w:pPr>
        <w:autoSpaceDE w:val="0"/>
        <w:ind w:left="993" w:hanging="993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              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4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3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งานพื้นอิพ็อกซี่ สีทับหน้าอีพ็อกซี่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2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ส่วน ที่มีความเงาสูง ใช้สำหรับงานพื้น เป็นสีทับหน้ากันลื่นสำหรับ ระบบอีพ็อกซี่ ให้ความคงทนสูงมีการยึดเกาะที่ดีมาก สามารถใช้ได้กับพื้นผิวคอนกรีต มีความทนทานต่อสารเคมี กรด ด่าง ผลิตภัณฑ์ตามที่ระบุต่อไปนี้</w:t>
      </w:r>
    </w:p>
    <w:p w14:paraId="58243B16" w14:textId="24D68B06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FLOORGUARD 100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</w:t>
      </w:r>
      <w:r w:rsidR="00353823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TOA 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00FBAF0F" w14:textId="7A12745F" w:rsidR="009C5D13" w:rsidRPr="0027293E" w:rsidRDefault="009C5D13" w:rsidP="009C5D13">
      <w:pPr>
        <w:tabs>
          <w:tab w:val="left" w:pos="2355"/>
        </w:tabs>
        <w:autoSpaceDE w:val="0"/>
        <w:ind w:left="1418" w:hanging="1418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JOTAFLOOR TOPCOAT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</w:t>
      </w:r>
      <w:r w:rsidR="00353823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Jotun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527793C9" w14:textId="03669A9C" w:rsidR="009C5D13" w:rsidRPr="0027293E" w:rsidRDefault="009C5D13" w:rsidP="009C5D13">
      <w:pPr>
        <w:autoSpaceDE w:val="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          Nippon Floor Coating               </w:t>
      </w:r>
      <w:r w:rsidR="00353823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>Nippon Paint</w:t>
      </w:r>
    </w:p>
    <w:p w14:paraId="506D6ED8" w14:textId="77777777" w:rsidR="009C5D13" w:rsidRPr="0027293E" w:rsidRDefault="009C5D13" w:rsidP="009C5D13">
      <w:pPr>
        <w:autoSpaceDE w:val="0"/>
        <w:rPr>
          <w:rFonts w:ascii="TH SarabunPSK" w:hAnsi="TH SarabunPSK" w:cs="TH SarabunPSK"/>
          <w:color w:val="000000"/>
          <w:sz w:val="32"/>
          <w:szCs w:val="32"/>
        </w:rPr>
      </w:pPr>
    </w:p>
    <w:p w14:paraId="11423E32" w14:textId="77777777" w:rsidR="009C5D13" w:rsidRPr="0027293E" w:rsidRDefault="009C5D13" w:rsidP="009C5D13">
      <w:pPr>
        <w:autoSpaceDE w:val="0"/>
        <w:ind w:left="993" w:hanging="567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5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สีสำหรับงานโลหะ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หรือส่วนที่ระบุให้ทาสีโพลียูรีเทน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(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Polyurethane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)</w:t>
      </w:r>
    </w:p>
    <w:p w14:paraId="3558C2F4" w14:textId="77777777" w:rsidR="009C5D13" w:rsidRPr="0027293E" w:rsidRDefault="009C5D13" w:rsidP="009C5D13">
      <w:pPr>
        <w:tabs>
          <w:tab w:val="left" w:pos="1560"/>
        </w:tabs>
        <w:autoSpaceDE w:val="0"/>
        <w:ind w:left="993" w:hanging="567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>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5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1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สีรองพื้น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ให้ใช้สีรองพื้นกันสนิมเหล็ก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ประเภทสีอีพ๊อกซี่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ผลิตภัณฑ์ตามที่ระบุต่อไปนี้</w:t>
      </w:r>
    </w:p>
    <w:p w14:paraId="293BECB9" w14:textId="12460C5F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TOA Rusttech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TOA 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7AF54620" w14:textId="245546BF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Beger Rustguard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Beger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2E90406C" w14:textId="7687C3A2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Jotun Jotamastic 87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</w:t>
      </w:r>
      <w:r w:rsidR="00353823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Jotun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6F044061" w14:textId="2441B5B3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lastRenderedPageBreak/>
        <w:t>Captain Rust brake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="0078763A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Captain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1126BE94" w14:textId="21A5F526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Pamoxy Metal Techo Primer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</w:t>
      </w:r>
      <w:r w:rsidR="0078763A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Pammastic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1669F8A1" w14:textId="02B1372F" w:rsidR="009C5D13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Nippon Nippon 8084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</w:t>
      </w:r>
      <w:r w:rsidR="0078763A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Nippon Paint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  <w:r w:rsidR="0078763A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เทียบเท่า</w:t>
      </w:r>
    </w:p>
    <w:p w14:paraId="639EC277" w14:textId="77777777" w:rsidR="0078763A" w:rsidRPr="0027293E" w:rsidRDefault="0078763A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</w:p>
    <w:p w14:paraId="7A73E930" w14:textId="77777777" w:rsidR="009C5D13" w:rsidRPr="0027293E" w:rsidRDefault="009C5D13" w:rsidP="009C5D13">
      <w:pPr>
        <w:tabs>
          <w:tab w:val="left" w:pos="1560"/>
        </w:tabs>
        <w:autoSpaceDE w:val="0"/>
        <w:ind w:left="993" w:hanging="567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>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5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สีทับหน้าให้ใช้สีประเภทโพลียูรีเทน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สำหรับงานโครงเหล็ก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ชนิดสีทับหน้า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มาตรฐาน มอก. </w:t>
      </w:r>
      <w:r w:rsidRPr="0027293E">
        <w:rPr>
          <w:rFonts w:ascii="TH SarabunPSK" w:hAnsi="TH SarabunPSK" w:cs="TH SarabunPSK"/>
          <w:sz w:val="32"/>
          <w:szCs w:val="32"/>
        </w:rPr>
        <w:t xml:space="preserve">2151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- </w:t>
      </w:r>
      <w:r w:rsidRPr="0027293E">
        <w:rPr>
          <w:rFonts w:ascii="TH SarabunPSK" w:hAnsi="TH SarabunPSK" w:cs="TH SarabunPSK"/>
          <w:sz w:val="32"/>
          <w:szCs w:val="32"/>
        </w:rPr>
        <w:t xml:space="preserve">2555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ผลิตภัณฑ์ตามที่ระบุต่อไปนี้</w:t>
      </w:r>
    </w:p>
    <w:p w14:paraId="4BC5D930" w14:textId="5C973881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TOA Topguard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TOA 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0029DEEF" w14:textId="305FA593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Beger Durathane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Beger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615A17CA" w14:textId="605FC3C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Jotun Penguard 2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Jotun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584F9D97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Captain Superguard Enamel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Captain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015D7FBA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Pammathane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Pammastic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</w:p>
    <w:p w14:paraId="7AF9BC30" w14:textId="13A3871A" w:rsidR="009C5D13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Nippon Nippon Recoatable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ของ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  <w:t xml:space="preserve">Nippon Paint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</w:t>
      </w:r>
      <w:r w:rsidR="0078763A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เทียบเท่า</w:t>
      </w:r>
    </w:p>
    <w:p w14:paraId="0382AF77" w14:textId="77777777" w:rsidR="0078763A" w:rsidRPr="0027293E" w:rsidRDefault="0078763A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</w:p>
    <w:p w14:paraId="59B5716D" w14:textId="48DE4FAD" w:rsidR="009C5D13" w:rsidRPr="0027293E" w:rsidRDefault="009C5D13" w:rsidP="009C5D13">
      <w:pPr>
        <w:autoSpaceDE w:val="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                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5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3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งานพื้นสีทับหน้าโพลียูรีเทน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ส่วน ที่มีความเงาสูง สำหรับงาน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  <w:t>ภายนอกเหมาะสำหรับงานพื้น ทนต่อแสงยูวีดีเยี่ยม มีความทนทาน ต่อ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สารเคมี กรด ด่าง มีคุณสมบัติในการยึดเกาะ ทนทานต่อสภาวะสิ่งแวดล้อม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ab/>
        <w:t>ผลิตภัณฑ์ตามที่ระบุต่อไปนี้</w:t>
      </w:r>
    </w:p>
    <w:p w14:paraId="20CD4EDF" w14:textId="77FE2608" w:rsidR="009C5D13" w:rsidRPr="0027293E" w:rsidRDefault="009C5D13" w:rsidP="009C5D13">
      <w:pPr>
        <w:autoSpaceDE w:val="0"/>
        <w:ind w:left="5812" w:hanging="4252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FLOORGUARD PU 100                      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ของ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      TOA                                                                                            </w:t>
      </w:r>
    </w:p>
    <w:p w14:paraId="7F57868B" w14:textId="6C0606A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HARDTOR AX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ของ      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JOTUN                 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</w:t>
      </w:r>
    </w:p>
    <w:p w14:paraId="0D0BFBBF" w14:textId="3F9599EA" w:rsidR="009C5D13" w:rsidRPr="0027293E" w:rsidRDefault="009C5D13" w:rsidP="0078763A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DURATHANE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ของ      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BEGER   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หรือเทียบเท่า</w:t>
      </w:r>
    </w:p>
    <w:p w14:paraId="1FC58AC8" w14:textId="77777777" w:rsidR="009C5D13" w:rsidRPr="0027293E" w:rsidRDefault="009C5D13" w:rsidP="009C5D13">
      <w:pPr>
        <w:autoSpaceDE w:val="0"/>
        <w:ind w:left="840" w:firstLine="720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                                                                                    </w:t>
      </w:r>
    </w:p>
    <w:p w14:paraId="7869DD90" w14:textId="77777777" w:rsidR="009C5D13" w:rsidRPr="0027293E" w:rsidRDefault="009C5D13" w:rsidP="009C5D13">
      <w:pPr>
        <w:autoSpaceDE w:val="0"/>
        <w:ind w:left="993" w:hanging="567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6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สีพ่นแกรนิตสำหรับผนังภายนอก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SKK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PAMMASTIC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หรือเทียบเท่า</w:t>
      </w:r>
    </w:p>
    <w:p w14:paraId="1065E563" w14:textId="59F03AE0" w:rsidR="009C5D13" w:rsidRPr="0027293E" w:rsidRDefault="009C5D13" w:rsidP="0078763A">
      <w:pPr>
        <w:autoSpaceDE w:val="0"/>
        <w:ind w:left="993" w:hanging="567"/>
        <w:jc w:val="thaiDistribute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7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สีทาพื้นจราจร</w:t>
      </w:r>
      <w:r w:rsidR="0078763A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หรือเครื่องหมายจราจร</w:t>
      </w:r>
      <w:r w:rsidR="0078763A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หรือแนวจอดรถหรือขอบทาง</w:t>
      </w:r>
      <w:r w:rsidR="0078763A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ให้ใช้ผลิตภัณฑ์ประเภท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ROAD LINE PAINT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TRAFFIC PAINT </w:t>
      </w:r>
      <w:r w:rsidRPr="0027293E">
        <w:rPr>
          <w:rFonts w:ascii="TH SarabunPSK" w:hAnsi="TH SarabunPSK" w:cs="TH SarabunPSK"/>
          <w:sz w:val="32"/>
          <w:szCs w:val="32"/>
          <w:cs/>
        </w:rPr>
        <w:t>ชนิดสะท้อนแสง มาตรฐาน มอก.</w:t>
      </w:r>
      <w:r w:rsidR="0078763A">
        <w:rPr>
          <w:rFonts w:ascii="TH SarabunPSK" w:hAnsi="TH SarabunPSK" w:cs="TH SarabunPSK"/>
          <w:sz w:val="32"/>
          <w:szCs w:val="32"/>
        </w:rPr>
        <w:t xml:space="preserve"> 415</w:t>
      </w:r>
      <w:r w:rsidR="0078763A">
        <w:rPr>
          <w:rFonts w:ascii="TH SarabunPSK" w:hAnsi="TH SarabunPSK" w:cs="TH SarabunPSK"/>
          <w:sz w:val="32"/>
          <w:szCs w:val="32"/>
          <w:cs/>
        </w:rPr>
        <w:t>–</w:t>
      </w:r>
      <w:r w:rsidR="0078763A">
        <w:rPr>
          <w:rFonts w:ascii="TH SarabunPSK" w:hAnsi="TH SarabunPSK" w:cs="TH SarabunPSK"/>
          <w:sz w:val="32"/>
          <w:szCs w:val="32"/>
        </w:rPr>
        <w:t>2551</w:t>
      </w:r>
      <w:r w:rsidRPr="0027293E">
        <w:rPr>
          <w:rFonts w:ascii="TH SarabunPSK" w:hAnsi="TH SarabunPSK" w:cs="TH SarabunPSK"/>
          <w:sz w:val="32"/>
          <w:szCs w:val="32"/>
          <w:cs/>
        </w:rPr>
        <w:t>ของบริษัท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BEGER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PAMMASTIC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CAPTAIN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หรือเทียบเท่า</w:t>
      </w:r>
    </w:p>
    <w:p w14:paraId="301DB50C" w14:textId="77777777" w:rsidR="009C5D13" w:rsidRPr="0027293E" w:rsidRDefault="009C5D13" w:rsidP="0078763A">
      <w:pPr>
        <w:autoSpaceDE w:val="0"/>
        <w:ind w:left="993" w:hanging="567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8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สีทาหลังคา อเนกประสงค์ ประเภทสีน้ำอะครีคิลแท้ คุณสมบัติ ให้การยึดเกาะดีเยี่ยม ป้องกันรังสี </w:t>
      </w:r>
      <w:r w:rsidRPr="0027293E">
        <w:rPr>
          <w:rFonts w:ascii="TH SarabunPSK" w:hAnsi="TH SarabunPSK" w:cs="TH SarabunPSK"/>
          <w:sz w:val="32"/>
          <w:szCs w:val="32"/>
        </w:rPr>
        <w:t xml:space="preserve">UV 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ไม่ผสมสารปรอด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หรือตามวัตถุประสงค์ของผู้ออกแบบ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มาตรฐาน มอก.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</w:rPr>
        <w:t xml:space="preserve">2321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-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</w:rPr>
        <w:t>2549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ผลิตภัณฑ์ตามที่ระบุต่อไปนี้ ของ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TOA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หรือ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CAPTAIN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หรือ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PAMMASTIC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หรือเทียบเท่า</w:t>
      </w:r>
    </w:p>
    <w:p w14:paraId="7EB75C08" w14:textId="09452105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color w:val="000000"/>
          <w:sz w:val="32"/>
          <w:szCs w:val="32"/>
        </w:rPr>
        <w:t>2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>9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สำหรับงานสีทอง ใช้บริเวณคอนกรีต ยิปซัม ไม้ สังกะสี เหล็ก อลูมิเนียม ของ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TOA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หรือ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CAPTAIN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 xml:space="preserve">หรือ </w:t>
      </w:r>
      <w:r w:rsidRPr="0027293E">
        <w:rPr>
          <w:rFonts w:ascii="TH SarabunPSK" w:hAnsi="TH SarabunPSK" w:cs="TH SarabunPSK"/>
          <w:color w:val="000000"/>
          <w:sz w:val="32"/>
          <w:szCs w:val="32"/>
        </w:rPr>
        <w:t xml:space="preserve">PAMMASTIC </w:t>
      </w:r>
      <w:r w:rsidRPr="0027293E">
        <w:rPr>
          <w:rFonts w:ascii="TH SarabunPSK" w:hAnsi="TH SarabunPSK" w:cs="TH SarabunPSK"/>
          <w:color w:val="000000"/>
          <w:sz w:val="32"/>
          <w:szCs w:val="32"/>
          <w:cs/>
        </w:rPr>
        <w:t>หรือเทียบเท่า</w:t>
      </w:r>
    </w:p>
    <w:p w14:paraId="5B529478" w14:textId="77777777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2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Pr="0027293E">
        <w:rPr>
          <w:rFonts w:ascii="TH SarabunPSK" w:hAnsi="TH SarabunPSK" w:cs="TH SarabunPSK"/>
          <w:sz w:val="32"/>
          <w:szCs w:val="32"/>
        </w:rPr>
        <w:t>10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สีอื่นๆ ที่ระบุในแบบ โดยได้รับอนุมัติจากผู้ควบคุมงาน และตามวัตถุประสงค์ของผู้ออกแบบ</w:t>
      </w:r>
    </w:p>
    <w:p w14:paraId="0A169949" w14:textId="77777777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14:paraId="20034942" w14:textId="3C106C8C" w:rsidR="009C5D13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5D210562" w14:textId="56D8683A" w:rsidR="0078763A" w:rsidRDefault="0078763A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47235AED" w14:textId="3264187B" w:rsidR="0078763A" w:rsidRDefault="0078763A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450BED1E" w14:textId="759467D8" w:rsidR="0078763A" w:rsidRDefault="0078763A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5960C267" w14:textId="700EC9D9" w:rsidR="0078763A" w:rsidRDefault="0078763A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02628146" w14:textId="1805FC3A" w:rsidR="0078763A" w:rsidRDefault="0078763A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8A9ED7A" w14:textId="77777777" w:rsidR="0078763A" w:rsidRPr="0027293E" w:rsidRDefault="0078763A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</w:p>
    <w:p w14:paraId="391E243F" w14:textId="77777777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</w:rPr>
        <w:lastRenderedPageBreak/>
        <w:t>3</w:t>
      </w: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 วัสดุเคมีภัณฑ์สำหรับการซ่อมแซม และเตรียมพื้นผิวก่อนการทาสี</w:t>
      </w:r>
    </w:p>
    <w:p w14:paraId="5461525D" w14:textId="77777777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color w:val="000000"/>
          <w:sz w:val="32"/>
          <w:szCs w:val="32"/>
        </w:rPr>
      </w:pPr>
    </w:p>
    <w:p w14:paraId="34A18C95" w14:textId="6913AD8D" w:rsidR="009C5D13" w:rsidRPr="0027293E" w:rsidRDefault="009C5D13" w:rsidP="0078763A">
      <w:pPr>
        <w:autoSpaceDE w:val="0"/>
        <w:ind w:left="993" w:hanging="633"/>
        <w:jc w:val="thaiDistribute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>3</w:t>
      </w:r>
      <w:r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A96C79">
        <w:rPr>
          <w:rFonts w:ascii="TH SarabunPSK" w:hAnsi="TH SarabunPSK" w:cs="TH SarabunPSK"/>
          <w:sz w:val="32"/>
          <w:szCs w:val="32"/>
        </w:rPr>
        <w:t xml:space="preserve">1 </w:t>
      </w:r>
      <w:r w:rsidRPr="0027293E">
        <w:rPr>
          <w:rFonts w:ascii="TH SarabunPSK" w:hAnsi="TH SarabunPSK" w:cs="TH SarabunPSK"/>
          <w:sz w:val="32"/>
          <w:szCs w:val="32"/>
          <w:cs/>
        </w:rPr>
        <w:t>น้ำยากันตะไคร่น้ำและเชื้อรา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สำหรับวัสดุโชว์ผิวธรรมชาติ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อิฐโชว์แนว/หินล้าง/ทรายล้าง/ผนังคอนกรีต-ปูนเปลือย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ให้ใช้น้ำยาประเภท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>Silane Siloxane Solvent Base</w:t>
      </w:r>
      <w:r w:rsidRPr="0027293E">
        <w:rPr>
          <w:rFonts w:ascii="TH SarabunPSK" w:hAnsi="TH SarabunPSK" w:cs="TH SarabunPSK"/>
          <w:sz w:val="32"/>
          <w:szCs w:val="32"/>
          <w:cs/>
        </w:rPr>
        <w:t xml:space="preserve"> ด้วยผลิตภัณฑ์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อาทิ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349AFEF4" w14:textId="32F5E97E" w:rsidR="009C5D13" w:rsidRPr="0027293E" w:rsidRDefault="009C5D13" w:rsidP="009C5D13">
      <w:pPr>
        <w:autoSpaceDE w:val="0"/>
        <w:ind w:left="993" w:hanging="63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WATER REPELLENT 214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TOA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3933B3C7" w14:textId="1F0B5680" w:rsidR="009C5D13" w:rsidRPr="0027293E" w:rsidRDefault="009C5D13" w:rsidP="009C5D13">
      <w:pPr>
        <w:autoSpaceDE w:val="0"/>
        <w:ind w:left="993" w:hanging="63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SILICONE R211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DULUX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0F84AAAB" w14:textId="11022A2B" w:rsidR="009C5D13" w:rsidRPr="0027293E" w:rsidRDefault="009C5D13" w:rsidP="009C5D13">
      <w:pPr>
        <w:autoSpaceDE w:val="0"/>
        <w:ind w:left="993" w:hanging="63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>WATER REPALLANT W</w:t>
      </w:r>
      <w:r w:rsidRPr="0027293E">
        <w:rPr>
          <w:rFonts w:ascii="TH SarabunPSK" w:hAnsi="TH SarabunPSK" w:cs="TH SarabunPSK"/>
          <w:sz w:val="32"/>
          <w:szCs w:val="32"/>
          <w:cs/>
        </w:rPr>
        <w:t>-</w:t>
      </w:r>
      <w:r w:rsidRPr="0027293E">
        <w:rPr>
          <w:rFonts w:ascii="TH SarabunPSK" w:hAnsi="TH SarabunPSK" w:cs="TH SarabunPSK"/>
          <w:sz w:val="32"/>
          <w:szCs w:val="32"/>
        </w:rPr>
        <w:t xml:space="preserve">006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BEGER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6F941FA2" w14:textId="1B1879E8" w:rsidR="009C5D13" w:rsidRPr="0027293E" w:rsidRDefault="009C5D13" w:rsidP="009C5D13">
      <w:pPr>
        <w:autoSpaceDE w:val="0"/>
        <w:ind w:left="993" w:hanging="63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WATER REPELLENT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JOTUN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208E8EED" w14:textId="15097B4C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 xml:space="preserve">WATER REPELLENT 214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CAPTAIN </w:t>
      </w:r>
    </w:p>
    <w:p w14:paraId="180DE45B" w14:textId="27CBC710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 xml:space="preserve">WATER REPELLENT </w:t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</w:rPr>
        <w:tab/>
      </w:r>
      <w:r w:rsidRPr="0027293E">
        <w:rPr>
          <w:rFonts w:ascii="TH SarabunPSK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</w:rPr>
        <w:t>PAMMASTIC</w:t>
      </w:r>
    </w:p>
    <w:p w14:paraId="67FE2AC2" w14:textId="7F632EC8" w:rsidR="009C5D13" w:rsidRPr="0027293E" w:rsidRDefault="009C5D13" w:rsidP="009C5D13">
      <w:pPr>
        <w:autoSpaceDE w:val="0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</w:rPr>
        <w:t xml:space="preserve">      3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Pr="0027293E">
        <w:rPr>
          <w:rFonts w:ascii="TH SarabunPSK" w:eastAsia="Cordia New" w:hAnsi="TH SarabunPSK" w:cs="TH SarabunPSK"/>
          <w:sz w:val="32"/>
          <w:szCs w:val="32"/>
        </w:rPr>
        <w:t>2</w:t>
      </w:r>
      <w:r w:rsidR="00A96C79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วัสดุอุดรอยแตกร้าวของผนังปูน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หรือครีมหมันโป๊ว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ให้ใช้วัสดุอุดโป๊วประเภท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    </w:t>
      </w:r>
    </w:p>
    <w:p w14:paraId="1CBB3B0E" w14:textId="77777777" w:rsidR="009C5D13" w:rsidRPr="0027293E" w:rsidRDefault="009C5D13" w:rsidP="009C5D13">
      <w:pPr>
        <w:autoSpaceDE w:val="0"/>
        <w:ind w:left="99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  <w:cs/>
        </w:rPr>
        <w:t>สำหรับรอยแตกร้าวไม่เกิน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1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มม. และประเภท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Acrylic Sealant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สำหรับรอยแตกร้าว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>1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-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2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มม.    ด้วยผลิตภัณฑ์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อาทิ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55D5551C" w14:textId="409FE528" w:rsidR="009C5D13" w:rsidRPr="0027293E" w:rsidRDefault="009C5D13" w:rsidP="009C5D13">
      <w:pPr>
        <w:autoSpaceDE w:val="0"/>
        <w:ind w:left="99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Acrylic Filler &amp; 302 Acrylic Sealant </w:t>
      </w:r>
      <w:r w:rsidRPr="0027293E">
        <w:rPr>
          <w:rFonts w:ascii="TH SarabunPSK" w:eastAsia="Cordia New" w:hAnsi="TH SarabunPSK" w:cs="TH SarabunPSK"/>
          <w:sz w:val="32"/>
          <w:szCs w:val="32"/>
        </w:rPr>
        <w:tab/>
      </w:r>
      <w:r w:rsidR="00A96C79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TOA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46EB5CAA" w14:textId="4E4ED075" w:rsidR="00A96C79" w:rsidRDefault="009C5D13" w:rsidP="009C5D13">
      <w:pPr>
        <w:autoSpaceDE w:val="0"/>
        <w:ind w:left="99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</w:rPr>
        <w:t>Dulux Acrylic Wall Filler</w:t>
      </w:r>
      <w:r w:rsidRPr="0027293E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</w:rPr>
        <w:tab/>
      </w:r>
      <w:r w:rsidR="00A96C79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AKZONOBLE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</w:p>
    <w:p w14:paraId="742F08E2" w14:textId="51270267" w:rsidR="009C5D13" w:rsidRPr="0027293E" w:rsidRDefault="009C5D13" w:rsidP="00A96C79">
      <w:pPr>
        <w:autoSpaceDE w:val="0"/>
        <w:ind w:left="993" w:firstLine="447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</w:rPr>
        <w:t>Acrylic Filler F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-</w:t>
      </w:r>
      <w:r w:rsidRPr="0027293E">
        <w:rPr>
          <w:rFonts w:ascii="TH SarabunPSK" w:eastAsia="Cordia New" w:hAnsi="TH SarabunPSK" w:cs="TH SarabunPSK"/>
          <w:sz w:val="32"/>
          <w:szCs w:val="32"/>
        </w:rPr>
        <w:t>200 &amp; Acrylic Sealant F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-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001 </w:t>
      </w:r>
      <w:r w:rsidR="00A96C79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>BEGER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4B74ADA7" w14:textId="28B293A2" w:rsidR="009C5D13" w:rsidRPr="0027293E" w:rsidRDefault="009C5D13" w:rsidP="009C5D13">
      <w:pPr>
        <w:autoSpaceDE w:val="0"/>
        <w:ind w:left="993"/>
        <w:jc w:val="both"/>
        <w:rPr>
          <w:rFonts w:ascii="TH SarabunPSK" w:eastAsia="BrowalliaUPC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Acrylic Filler &amp; 302 Acrylic Sealant </w:t>
      </w:r>
      <w:r w:rsidR="00A96C79">
        <w:rPr>
          <w:rFonts w:ascii="TH SarabunPSK" w:eastAsia="Cordia New" w:hAnsi="TH SarabunPSK" w:cs="TH SarabunPSK"/>
          <w:sz w:val="32"/>
          <w:szCs w:val="32"/>
        </w:rPr>
        <w:tab/>
      </w:r>
      <w:r w:rsidR="00A96C79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CAPTAIN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</w:p>
    <w:p w14:paraId="5636BAB4" w14:textId="65D67F99" w:rsidR="009C5D13" w:rsidRPr="0027293E" w:rsidRDefault="009C5D13" w:rsidP="009C5D13">
      <w:pPr>
        <w:autoSpaceDE w:val="0"/>
        <w:ind w:left="993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27293E">
        <w:rPr>
          <w:rFonts w:ascii="TH SarabunPSK" w:eastAsia="BrowalliaUPC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</w:rPr>
        <w:t>PAMMASTIC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FILLER&amp;PAMMASTIC SEALANT </w:t>
      </w:r>
      <w:r w:rsidR="00A96C79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PAMMASTIC </w:t>
      </w:r>
    </w:p>
    <w:p w14:paraId="12F285BD" w14:textId="3F0DBFDD" w:rsidR="009C5D13" w:rsidRPr="0027293E" w:rsidRDefault="009C5D13" w:rsidP="00A96C79">
      <w:pPr>
        <w:autoSpaceDE w:val="0"/>
        <w:ind w:left="993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โดยกำหนดให้ใช้เป็นยี่ห้อเดียวกับสีรองพื้นและสีทับหน้าที่ได้รับอนุมัติการใช้</w:t>
      </w:r>
    </w:p>
    <w:p w14:paraId="7D0158EE" w14:textId="77777777" w:rsidR="009C5D13" w:rsidRPr="0027293E" w:rsidRDefault="009C5D13" w:rsidP="009C5D13">
      <w:pPr>
        <w:autoSpaceDE w:val="0"/>
        <w:jc w:val="both"/>
        <w:rPr>
          <w:rFonts w:ascii="TH SarabunPSK" w:eastAsia="Cordia New" w:hAnsi="TH SarabunPSK" w:cs="TH SarabunPSK"/>
          <w:sz w:val="32"/>
          <w:szCs w:val="32"/>
        </w:rPr>
      </w:pPr>
    </w:p>
    <w:p w14:paraId="37BDA849" w14:textId="77777777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</w:rPr>
        <w:t>4</w:t>
      </w:r>
      <w:r w:rsidRPr="0027293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 วัสดุกันซึม</w:t>
      </w:r>
    </w:p>
    <w:p w14:paraId="01EDBBE2" w14:textId="77777777" w:rsidR="009C5D13" w:rsidRPr="0027293E" w:rsidRDefault="009C5D13" w:rsidP="009C5D13">
      <w:pPr>
        <w:autoSpaceDE w:val="0"/>
        <w:ind w:left="993" w:hanging="633"/>
        <w:jc w:val="both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</w:p>
    <w:p w14:paraId="184D8BE5" w14:textId="0D86580E" w:rsidR="009C5D13" w:rsidRPr="0027293E" w:rsidRDefault="009C5D13" w:rsidP="009C5D13">
      <w:pPr>
        <w:autoSpaceDE w:val="0"/>
        <w:ind w:left="993" w:hanging="633"/>
        <w:jc w:val="both"/>
        <w:rPr>
          <w:rFonts w:ascii="TH SarabunPSK" w:eastAsia="Cordia New" w:hAnsi="TH SarabunPSK" w:cs="TH SarabunPSK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</w:rPr>
        <w:tab/>
        <w:t>4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Pr="0027293E">
        <w:rPr>
          <w:rFonts w:ascii="TH SarabunPSK" w:eastAsia="Cordia New" w:hAnsi="TH SarabunPSK" w:cs="TH SarabunPSK"/>
          <w:sz w:val="32"/>
          <w:szCs w:val="32"/>
        </w:rPr>
        <w:t>1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ab/>
        <w:t xml:space="preserve">ผลิตภัณฑ์สำหรับกันซึมในห้องน้ำ ให้ใช้ของผลิตภัณฑ์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TOA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BEGER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CAPTAIN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เทียบเท่า</w:t>
      </w:r>
    </w:p>
    <w:p w14:paraId="71FC8BE9" w14:textId="77777777" w:rsidR="009C5D13" w:rsidRPr="0027293E" w:rsidRDefault="009C5D13" w:rsidP="009C5D13">
      <w:pPr>
        <w:autoSpaceDE w:val="0"/>
        <w:ind w:left="993" w:hanging="633"/>
        <w:jc w:val="both"/>
        <w:rPr>
          <w:rFonts w:ascii="TH SarabunPSK" w:eastAsia="Cordia New" w:hAnsi="TH SarabunPSK" w:cs="TH SarabunPSK"/>
          <w:sz w:val="32"/>
          <w:szCs w:val="32"/>
        </w:rPr>
      </w:pPr>
    </w:p>
    <w:p w14:paraId="00905193" w14:textId="24814875" w:rsidR="009C5D13" w:rsidRDefault="009C5D13" w:rsidP="00A96C79">
      <w:pPr>
        <w:autoSpaceDE w:val="0"/>
        <w:ind w:left="993" w:hanging="633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</w:rPr>
        <w:tab/>
        <w:t>4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Pr="0027293E">
        <w:rPr>
          <w:rFonts w:ascii="TH SarabunPSK" w:eastAsia="Cordia New" w:hAnsi="TH SarabunPSK" w:cs="TH SarabunPSK"/>
          <w:sz w:val="32"/>
          <w:szCs w:val="32"/>
        </w:rPr>
        <w:t>2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พื้นผิวส่วนที่ระบุให้ทาสีอะครีลิคป้องกันการรั่วซึมสำหรับงานดาดฟ้า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หรือระเบียงคอนกรีต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ให้ทาด้วยสีอะครีลิกพิเศษประเภท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Roofseal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ที่ฟิล์มสีมีประสิทธิภาพยืดหยุ่นได้ไม่น้อยกว่า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5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เท่า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ทนทานต่อการเสียดสีเนื่องจากการเดิน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ทนทานต่อรังสียูวี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และมีประสิทธิภาพการสะท้อนรังสีความร้อนได้ไม่น้อยกว่า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>95</w:t>
      </w:r>
      <w:r w:rsidR="00A96C79">
        <w:rPr>
          <w:rFonts w:ascii="TH SarabunPSK" w:eastAsia="Cordia New" w:hAnsi="TH SarabunPSK" w:cs="TH SarabunPSK"/>
          <w:sz w:val="32"/>
          <w:szCs w:val="32"/>
          <w:cs/>
        </w:rPr>
        <w:t xml:space="preserve">% มาตรฐาน </w:t>
      </w:r>
      <w:r w:rsidR="00A96C79">
        <w:rPr>
          <w:rFonts w:ascii="TH SarabunPSK" w:hAnsi="TH SarabunPSK" w:cs="TH SarabunPSK"/>
          <w:sz w:val="32"/>
          <w:szCs w:val="32"/>
          <w:cs/>
        </w:rPr>
        <w:t>มอก.</w:t>
      </w:r>
      <w:r w:rsidR="00A96C79">
        <w:rPr>
          <w:rFonts w:ascii="TH SarabunPSK" w:hAnsi="TH SarabunPSK" w:cs="TH SarabunPSK"/>
          <w:sz w:val="32"/>
          <w:szCs w:val="32"/>
        </w:rPr>
        <w:t>2514</w:t>
      </w:r>
      <w:r w:rsidR="00A96C79">
        <w:rPr>
          <w:rFonts w:ascii="TH SarabunPSK" w:hAnsi="TH SarabunPSK" w:cs="TH SarabunPSK"/>
          <w:sz w:val="32"/>
          <w:szCs w:val="32"/>
          <w:cs/>
        </w:rPr>
        <w:t>–</w:t>
      </w:r>
      <w:r w:rsidRPr="0027293E">
        <w:rPr>
          <w:rFonts w:ascii="TH SarabunPSK" w:hAnsi="TH SarabunPSK" w:cs="TH SarabunPSK"/>
          <w:sz w:val="32"/>
          <w:szCs w:val="32"/>
        </w:rPr>
        <w:t xml:space="preserve">2553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โดยมีการติดตั้งแผ่นตาข่ายเสริมแรง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27293E">
        <w:rPr>
          <w:rFonts w:ascii="TH SarabunPSK" w:eastAsia="Cordia New" w:hAnsi="TH SarabunPSK" w:cs="TH SarabunPSK"/>
          <w:sz w:val="32"/>
          <w:szCs w:val="32"/>
        </w:rPr>
        <w:t>Fibermesh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) ระหว่างชั้นฟิล์มสี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โดยทาอย่างน้อย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3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เที่ยว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ด้วยผลิตภัณฑ์ของ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TOA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BEGER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</w:rPr>
        <w:t xml:space="preserve">CAPTAIN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เทียบเท่า</w:t>
      </w:r>
    </w:p>
    <w:p w14:paraId="25252AEA" w14:textId="77777777" w:rsidR="00A96C79" w:rsidRPr="0027293E" w:rsidRDefault="00A96C79" w:rsidP="009C5D13">
      <w:pPr>
        <w:autoSpaceDE w:val="0"/>
        <w:ind w:left="993" w:hanging="633"/>
        <w:jc w:val="both"/>
        <w:rPr>
          <w:rFonts w:ascii="TH SarabunPSK" w:eastAsia="Cordia New" w:hAnsi="TH SarabunPSK" w:cs="TH SarabunPSK"/>
          <w:sz w:val="32"/>
          <w:szCs w:val="32"/>
        </w:rPr>
      </w:pPr>
    </w:p>
    <w:p w14:paraId="3B96257B" w14:textId="49B7172B" w:rsidR="009C5D13" w:rsidRPr="0027293E" w:rsidRDefault="009C5D13" w:rsidP="00A96C79">
      <w:pPr>
        <w:autoSpaceDE w:val="0"/>
        <w:ind w:left="993" w:hanging="633"/>
        <w:jc w:val="thaiDistribute"/>
        <w:rPr>
          <w:rFonts w:ascii="TH SarabunPSK" w:eastAsia="Cordia New" w:hAnsi="TH SarabunPSK" w:cs="TH SarabunPSK"/>
          <w:color w:val="000000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</w:rPr>
        <w:tab/>
        <w:t>4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.</w:t>
      </w:r>
      <w:r w:rsidRPr="0027293E">
        <w:rPr>
          <w:rFonts w:ascii="TH SarabunPSK" w:eastAsia="Cordia New" w:hAnsi="TH SarabunPSK" w:cs="TH SarabunPSK"/>
          <w:sz w:val="32"/>
          <w:szCs w:val="32"/>
        </w:rPr>
        <w:t>3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พื้นผิวส่วนที่ระบุให้ทาโพลียูรีเทน กันน้ำรั่วซึมดาดฟ้า หรือระเบียงคอนกรีต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ให้ทาด้วยโพลียูรีเทนสูตรน้ำ พิเศษประเภทที่ฟิล์มสีมีประสิทธิภาพยืดหยุ่นได้ไม่น้อยกว่า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</w:rPr>
        <w:t>800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% ทนทานต่อสารเคมี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ทนทานต่อการเสียดสีเนื่องจากการเดิน</w:t>
      </w:r>
      <w:r w:rsidR="00A96C79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ทนทานต่อรังสียูวี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โดยมีการติดตั้งแผ่นตาข่ายเสริมแรง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(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</w:rPr>
        <w:t>Fibermesh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) ระหว่างชั้นฟิล์มสี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โดยทาอย่างน้อย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</w:rPr>
        <w:t xml:space="preserve">2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เที่ยว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ด้วยผลิตภัณฑ์ของ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</w:rPr>
        <w:t xml:space="preserve">TOA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</w:rPr>
        <w:t xml:space="preserve">SIKALASTIC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</w:rPr>
        <w:t xml:space="preserve">LANKO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หรือ</w:t>
      </w:r>
      <w:r w:rsidRPr="0027293E">
        <w:rPr>
          <w:rFonts w:ascii="TH SarabunPSK" w:eastAsia="BrowalliaUPC" w:hAnsi="TH SarabunPSK" w:cs="TH SarabunPSK"/>
          <w:color w:val="000000"/>
          <w:sz w:val="32"/>
          <w:szCs w:val="32"/>
          <w:cs/>
        </w:rPr>
        <w:t xml:space="preserve"> </w:t>
      </w:r>
      <w:r w:rsidRPr="0027293E">
        <w:rPr>
          <w:rFonts w:ascii="TH SarabunPSK" w:eastAsia="Cordia New" w:hAnsi="TH SarabunPSK" w:cs="TH SarabunPSK"/>
          <w:color w:val="000000"/>
          <w:sz w:val="32"/>
          <w:szCs w:val="32"/>
          <w:cs/>
        </w:rPr>
        <w:t>เทียบเท่า</w:t>
      </w:r>
    </w:p>
    <w:p w14:paraId="0A28B88E" w14:textId="1DEC15B2" w:rsidR="009C5D13" w:rsidRDefault="009C5D13" w:rsidP="009C5D13">
      <w:pPr>
        <w:autoSpaceDE w:val="0"/>
        <w:ind w:left="993" w:hanging="633"/>
        <w:jc w:val="both"/>
        <w:rPr>
          <w:rFonts w:ascii="TH SarabunPSK" w:eastAsia="Cordia New" w:hAnsi="TH SarabunPSK" w:cs="TH SarabunPSK"/>
          <w:color w:val="000000"/>
          <w:sz w:val="32"/>
          <w:szCs w:val="32"/>
        </w:rPr>
      </w:pPr>
    </w:p>
    <w:p w14:paraId="25825209" w14:textId="1EE51CD4" w:rsidR="009C5D13" w:rsidRPr="0027293E" w:rsidRDefault="009C5D13" w:rsidP="00A96C79">
      <w:pPr>
        <w:autoSpaceDE w:val="0"/>
        <w:jc w:val="both"/>
        <w:rPr>
          <w:rFonts w:ascii="TH SarabunPSK" w:hAnsi="TH SarabunPSK" w:cs="TH SarabunPSK"/>
          <w:sz w:val="32"/>
          <w:szCs w:val="32"/>
        </w:rPr>
      </w:pPr>
    </w:p>
    <w:p w14:paraId="1391D7F2" w14:textId="68F119D0" w:rsidR="009C5D13" w:rsidRPr="0027293E" w:rsidRDefault="009A14C8" w:rsidP="009C5D13">
      <w:pPr>
        <w:tabs>
          <w:tab w:val="left" w:pos="360"/>
        </w:tabs>
        <w:autoSpaceDE w:val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5</w:t>
      </w:r>
      <w:r w:rsidR="009C5D13" w:rsidRPr="0027293E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9C5D13" w:rsidRPr="0027293E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กรรม</w:t>
      </w:r>
      <w:r w:rsidR="009C5D13" w:rsidRPr="0027293E">
        <w:rPr>
          <w:rFonts w:ascii="TH SarabunPSK" w:hAnsi="TH SarabunPSK" w:cs="TH SarabunPSK"/>
          <w:b/>
          <w:bCs/>
          <w:sz w:val="32"/>
          <w:szCs w:val="32"/>
          <w:cs/>
        </w:rPr>
        <w:t>วิธีการทาสี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/ขั้นตอนการทาสี</w:t>
      </w:r>
    </w:p>
    <w:p w14:paraId="5D162CFD" w14:textId="13A1CE0A" w:rsidR="009C5D13" w:rsidRPr="009A14C8" w:rsidRDefault="009A14C8" w:rsidP="009C5D13">
      <w:pPr>
        <w:autoSpaceDE w:val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9A14C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การทาสีสำหรับงานปูนหรือคอนกรีต</w:t>
      </w:r>
    </w:p>
    <w:p w14:paraId="36C8CA17" w14:textId="37391B37" w:rsidR="009C5D13" w:rsidRPr="0027293E" w:rsidRDefault="009A14C8" w:rsidP="009C5D13">
      <w:pPr>
        <w:autoSpaceDE w:val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1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ทิ้งให้พื้นผิวแห้งสนิทไม่น้อยกว่า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วัน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หลังการฉาบปูนหรือถอดไม้แบบ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มีความชื้นไม่เกิน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>14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% ก่อนทาสีรองพื้นต้องแน่ใจว่า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ได้ขจัดฝุ่น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คราบไขมัน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คราบปูนจนหมด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และพื้นผิวแห้งสนิท</w:t>
      </w:r>
    </w:p>
    <w:p w14:paraId="4FFDA893" w14:textId="3CAC2583" w:rsidR="009C5D13" w:rsidRPr="0027293E" w:rsidRDefault="009A14C8" w:rsidP="009C5D13">
      <w:pPr>
        <w:autoSpaceDE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1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ทาสีรองพื้นปูน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5138EF89" w14:textId="30DF51C0" w:rsidR="009C5D13" w:rsidRDefault="009A14C8" w:rsidP="009C5D13">
      <w:pPr>
        <w:autoSpaceDE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1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4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025012BD" w14:textId="77777777" w:rsidR="009A14C8" w:rsidRPr="0027293E" w:rsidRDefault="009A14C8" w:rsidP="009C5D13">
      <w:pPr>
        <w:autoSpaceDE w:val="0"/>
        <w:ind w:firstLine="720"/>
        <w:rPr>
          <w:rFonts w:ascii="TH SarabunPSK" w:hAnsi="TH SarabunPSK" w:cs="TH SarabunPSK"/>
          <w:sz w:val="32"/>
          <w:szCs w:val="32"/>
        </w:rPr>
      </w:pPr>
    </w:p>
    <w:p w14:paraId="104A3656" w14:textId="68FB87B8" w:rsidR="009C5D13" w:rsidRPr="009A14C8" w:rsidRDefault="009A14C8" w:rsidP="009C5D13">
      <w:pPr>
        <w:autoSpaceDE w:val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9A14C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การทาสีสำหรับงานโลหะ</w:t>
      </w:r>
    </w:p>
    <w:p w14:paraId="0A13335F" w14:textId="595E3A73" w:rsidR="009C5D13" w:rsidRPr="0027293E" w:rsidRDefault="009A14C8" w:rsidP="009A14C8">
      <w:pPr>
        <w:autoSpaceDE w:val="0"/>
        <w:ind w:left="1260" w:hanging="5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2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พื้นผิวโลหะทั่วไปหรือพื้นผิวเหล็ก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ให้ขจัดคราบน้ำมันด้วยทินเนอร์หรือน้ำมันก๊าด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ขจัดสนิมออกโดยการขัดด้วยกระดาษทรายหรือแปรงลวด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ขจัดตะกรันรอยเชื่อมโดยขัดด้วยเครื่องเจียร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ordia New" w:hAnsi="TH SarabunPSK" w:cs="TH SarabunPSK"/>
          <w:sz w:val="32"/>
          <w:szCs w:val="32"/>
          <w:cs/>
        </w:rPr>
        <w:br/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ทำความสะอาดและเช็ดด้วยผ้าสะอาด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ทิ้งให้แห้งไม่เกิน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4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ทาสีน้ำมันรองพื้นกันสนิม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Red Lead 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ขณะส่งเหล็กถึงหน่วยงานก่อสร้าง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(หากเป็นเหล็กกลวง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ให้ใช้วิธีชุบสีกันสนิม) ทาครั้งที่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ด้วยสีน้ำมันรองพื้นกันสนิม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Red Lead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เมื่อประกอบหรือเชื่อมเป็นโครงเหล็ก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และเจียรแต่งรอยเชื่อมเรียบร้อยแล้ว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และทาครั้งที่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ด้วยสีน้ำมันรองพื้นกันสนิม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Red Lead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รอบรอยเชื่อมอีกครั้ง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(การทาสีรองพื้นกันสนิมทิ้งระยะแห้งครั้งละ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6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ชั่วโมง) ทาสีทับหน้า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ordia New" w:hAnsi="TH SarabunPSK" w:cs="TH SarabunPSK"/>
          <w:sz w:val="32"/>
          <w:szCs w:val="32"/>
          <w:cs/>
        </w:rPr>
        <w:br/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ครั้งด้วยสีน้ำมันเฉพาะโครงเหล็กที่ต้องการทาสีทับหน้า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(การทาสีทับหน้าทิ้งระยะแห้งครั้งละ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8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ชั่วโมง)</w:t>
      </w:r>
    </w:p>
    <w:p w14:paraId="15696637" w14:textId="5EA12D2F" w:rsidR="009A14C8" w:rsidRDefault="009A14C8" w:rsidP="009A14C8">
      <w:pPr>
        <w:autoSpaceDE w:val="0"/>
        <w:ind w:firstLine="720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2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พื้นผิวโลหะที่ไม่มีส่วนผสมของเหล็ก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ทำความสะอาดพื้นผิวด้วยกระดาษทราย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แล้วเช็ดด้วยผ้า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สะอาด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ทิ้งให้แห้ง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ทาสีรองพื้นกันสนิม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Zinc Chromate 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6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   </w:t>
      </w:r>
    </w:p>
    <w:p w14:paraId="1DA68AD9" w14:textId="2B971055" w:rsidR="009C5D13" w:rsidRPr="0027293E" w:rsidRDefault="009A14C8" w:rsidP="009A14C8">
      <w:pPr>
        <w:autoSpaceDE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 w:hint="cs"/>
          <w:sz w:val="32"/>
          <w:szCs w:val="32"/>
          <w:cs/>
        </w:rPr>
        <w:t xml:space="preserve">       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ทาสีน้ำมันทับหน้า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8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ชม.</w:t>
      </w:r>
    </w:p>
    <w:p w14:paraId="19295750" w14:textId="54EB83EC" w:rsidR="009C5D13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2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พื้นผิวสังกะสีและเหล็กเคลือบสังกะสี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ทำความสะอาดพื้นผิวและทำให้ผิวหยาบด้วยกระดาษทราย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เช็ดด้วยผ้าสะอาด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ทิ้งให้แห้ง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ทาสีรองพื้นเสริมการยึดเกาะ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Wash Primer 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ทาสีรองพื้นกันสนิม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Zinc Chromate 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8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ชม. ทาสีน้ำมันทับหน้า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8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ชม.</w:t>
      </w:r>
    </w:p>
    <w:p w14:paraId="6A30D578" w14:textId="77777777" w:rsidR="009A14C8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62075F8B" w14:textId="3F04A94A" w:rsidR="009C5D13" w:rsidRPr="009A14C8" w:rsidRDefault="009A14C8" w:rsidP="009C5D13">
      <w:pPr>
        <w:autoSpaceDE w:val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9A14C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การทาสีสำหรับงานไม้ที่ไม่โชว์ลายไม้</w:t>
      </w:r>
    </w:p>
    <w:p w14:paraId="4FE93C46" w14:textId="015E5DAD" w:rsidR="009C5D13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3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ไม้ต้องแห้ง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มีความชื้นไม่เกิน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>14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% รอยต่อหรือส่วนของไม้ที่จะต้องนำไปประกบกับวัสดุอย่างอื่น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เช่น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ผนังปูนฉาบ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คอนกรีต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เป็นต้น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ต้องทาสีรองพื้นก่อนนำไปประกบติดกัน</w:t>
      </w:r>
    </w:p>
    <w:p w14:paraId="41BA2F08" w14:textId="2FAA84C6" w:rsidR="009C5D13" w:rsidRPr="0027293E" w:rsidRDefault="009A14C8" w:rsidP="009C5D13">
      <w:pPr>
        <w:autoSpaceDE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3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ขัดให้เรียบด้วยกระดาษทราย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เช็ดฝุ่นออกให้หมด</w:t>
      </w:r>
    </w:p>
    <w:p w14:paraId="1EAB2B70" w14:textId="52D5AD58" w:rsidR="009C5D13" w:rsidRPr="0027293E" w:rsidRDefault="009A14C8" w:rsidP="009C5D13">
      <w:pPr>
        <w:autoSpaceDE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3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ทาสีรองพื้นไม้อลูมิเนียม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เพื่อป้องกันยางไม้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ทิ้งระยะให้แห้งเป็นเวลา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10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27AE1FE3" w14:textId="78978257" w:rsidR="009C5D13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3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4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ทาสีรองพื้นเสริมเพื่อป้องกันเชื้อราและเพิ่มความเรียบเนียนของสีทับหน้า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ทิ้งระยะให้แห้ง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6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5E0A03C8" w14:textId="668AFE08" w:rsidR="009C5D13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3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5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กรณีทาสีน้ำมัน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8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กรณีทาสีน้ำอะครีลิคสำหรับทาไม้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ทาทับหน้า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4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6216CB87" w14:textId="1F8AEB90" w:rsidR="009A14C8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2F7BADE8" w14:textId="0B14B8FC" w:rsidR="009A14C8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35096128" w14:textId="77777777" w:rsidR="00A450F9" w:rsidRDefault="00A450F9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36E4EF17" w14:textId="07B510D0" w:rsidR="009A14C8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4852ABAB" w14:textId="77777777" w:rsidR="009A14C8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413FF1F6" w14:textId="2D18A602" w:rsidR="009C5D13" w:rsidRPr="009A14C8" w:rsidRDefault="009A14C8" w:rsidP="009C5D13">
      <w:pPr>
        <w:autoSpaceDE w:val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9A14C8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การทาสีย้อมเนื้อไม้และรักษาเนื้อไม้ที่ต้องการโชว์ลายไม้</w:t>
      </w:r>
    </w:p>
    <w:p w14:paraId="4D325032" w14:textId="25B54176" w:rsidR="009C5D13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4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ให้ทาบนผิวไม้ส่วนที่ต้องการเห็นความงามตามธรรมชาติของเนื้อไม้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หรือย้อมสีให้เห็นลายไม้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เช่น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ไม้สัก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ไม้มะค่า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ไม้แดง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ไม้อัดสัก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เป็นต้น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หากไม่ระบุในแบบให้ใช้สีย้อมเนื้อไม้และรักษาเนื้อไม้ชนิดภายนอกสีด้าน</w:t>
      </w:r>
    </w:p>
    <w:p w14:paraId="1E3B623C" w14:textId="4C458C98" w:rsidR="009C5D13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4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ผิวไม้จะต้องแห้งสนิท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ขจัดฝุ่น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น้ำมัน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หรือวัสดุอื่นออกให้หมด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อุดรูหัวตะปู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ขัดแต่งด้วยกระดาษทราย</w:t>
      </w:r>
    </w:p>
    <w:p w14:paraId="673469FE" w14:textId="48D68226" w:rsidR="009C5D13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4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สีย้อมเนื้อไม้และรักษาเนื้อไม้ชนิดภายนอก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ตามคำแนะนำของผู้ผลิต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โดยได้รับการอนุมัติจากผู้ควบคุมงานก่อน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ทาอย่างน้อย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8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684BD813" w14:textId="77777777" w:rsidR="009A14C8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60D31914" w14:textId="35E26201" w:rsidR="009C5D13" w:rsidRPr="009A14C8" w:rsidRDefault="009A14C8" w:rsidP="009C5D13">
      <w:pPr>
        <w:autoSpaceDE w:val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9A14C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การทาสีเคลือบแข็งหรือสีโพลียูริเทนสำหรับพื้นไม้ภายใน</w:t>
      </w:r>
    </w:p>
    <w:p w14:paraId="1D75EC02" w14:textId="606511B4" w:rsidR="009C5D13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ผิวพื้นไม้จะต้องแห้งสนิท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ขจัดฝุ่น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น้ำมัน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หรือวัสดุอื่นๆ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ออกให้หมด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อุดรอยต่อไม้ให้เรียบแล้วขัดกระดาษทรายด้วยเครื่องจนถึงเนื้อไม้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ให้ได้ผิวไม้ที่เรียบสนิทสวยงาม</w:t>
      </w:r>
    </w:p>
    <w:p w14:paraId="4FEBD71A" w14:textId="08A28207" w:rsidR="009C5D13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ทาเคลือบสีโพลียูริเทนชนิดภายนอกสีใสอย่างน้อย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6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หากจำเป็นต้องย้อมสีไม้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เพื่อให้สีของพื้นไม้สม่ำเสมอกันก่อนการทาเคลือบ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จะต้องได้รับการอนุมัติจากผู้ควบคุมงานก่อน</w:t>
      </w:r>
    </w:p>
    <w:p w14:paraId="5D62F73F" w14:textId="77777777" w:rsidR="009A14C8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</w:p>
    <w:p w14:paraId="25A7DA23" w14:textId="04854B32" w:rsidR="009C5D13" w:rsidRPr="009A14C8" w:rsidRDefault="009A14C8" w:rsidP="009C5D13">
      <w:pPr>
        <w:autoSpaceDE w:val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9A14C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 xml:space="preserve">6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สีพ่นเม็ดลาย</w:t>
      </w:r>
      <w:r w:rsidR="009C5D13" w:rsidRPr="009A14C8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>Texture Coating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) สำหรับผนังภายนอก</w:t>
      </w:r>
    </w:p>
    <w:p w14:paraId="33683473" w14:textId="50876E32" w:rsidR="009C5D13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6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พื้นผิวที่จะพ่นจะต้องแห้งสะอาด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มั่นคง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แข็งแรง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ปราศจากฝุ่น คราบไข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ทำความสะอาดด้วยน้ำ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แล้วทิ้งให้แห้งสนิท</w:t>
      </w:r>
    </w:p>
    <w:p w14:paraId="3FB10169" w14:textId="3A81270F" w:rsidR="009C5D13" w:rsidRPr="0027293E" w:rsidRDefault="009A14C8" w:rsidP="009C5D13">
      <w:pPr>
        <w:autoSpaceDE w:val="0"/>
        <w:ind w:left="1246" w:hanging="54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6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พ่นสีเม็ดลาย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ด้วยสีพ่นประเภท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Cement Modified Texture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ให้ได้ขนาดตามความประสงค์ของผู้ออกแบบ ทิ้งระยะแห้ง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>8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 xml:space="preserve"> ชั่วโมง</w:t>
      </w:r>
    </w:p>
    <w:p w14:paraId="048FE6A0" w14:textId="0B16B6D8" w:rsidR="009C5D13" w:rsidRPr="0027293E" w:rsidRDefault="009A14C8" w:rsidP="009C5D13">
      <w:pPr>
        <w:autoSpaceDE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6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ทา/พ่นสีรองพื้น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3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14:paraId="1F8F348F" w14:textId="35EB303B" w:rsidR="009C5D13" w:rsidRDefault="009A14C8" w:rsidP="009C5D13">
      <w:pPr>
        <w:autoSpaceDE w:val="0"/>
        <w:ind w:left="1223" w:hanging="519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6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4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ทา/พ่นสีเคลือบทับหน้าด้วยสีอะครีลิค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</w:rPr>
        <w:t>100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% ชนิดพิเศษ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 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ครั้ง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ทิ้งระยะแห้งครั้งละ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>3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 xml:space="preserve"> ชั่วโมง</w:t>
      </w:r>
    </w:p>
    <w:p w14:paraId="1AA623E6" w14:textId="77777777" w:rsidR="009A14C8" w:rsidRPr="0027293E" w:rsidRDefault="009A14C8" w:rsidP="009C5D13">
      <w:pPr>
        <w:autoSpaceDE w:val="0"/>
        <w:ind w:left="1223" w:hanging="519"/>
        <w:rPr>
          <w:rFonts w:ascii="TH SarabunPSK" w:hAnsi="TH SarabunPSK" w:cs="TH SarabunPSK"/>
          <w:sz w:val="32"/>
          <w:szCs w:val="32"/>
        </w:rPr>
      </w:pPr>
    </w:p>
    <w:p w14:paraId="53E020C6" w14:textId="69FD0653" w:rsidR="009C5D13" w:rsidRPr="0027293E" w:rsidRDefault="009A14C8" w:rsidP="009C5D13">
      <w:pPr>
        <w:autoSpaceDE w:val="0"/>
        <w:ind w:firstLine="388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>7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ab/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การทาน้ำยาสำหรับพื้นผิวที่ต้องการโชว์เนื้อวัสดุให้เป็นธรรมชาติ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เช่น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หินล้าง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กรวดล้าง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, </w:t>
      </w:r>
      <w:r w:rsidR="009C5D13" w:rsidRPr="0027293E">
        <w:rPr>
          <w:rFonts w:ascii="TH SarabunPSK" w:hAnsi="TH SarabunPSK" w:cs="TH SarabunPSK"/>
          <w:sz w:val="32"/>
          <w:szCs w:val="32"/>
        </w:rPr>
        <w:tab/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กระเบื้องดินเผา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หรือผนังคอนกรีต-ปูนเปลือย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ให้ทาด้วยน้ำยาป้องกันตะไคร่น้ำและเชื้อรา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ab/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ประเภท</w:t>
      </w:r>
      <w:r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Silane Siloxane Solvent Base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อาทิ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Captain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/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Water Repellent 214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หรือ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TOA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/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ab/>
        <w:t xml:space="preserve">Water Repellant 214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หรือ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Dulux Silicone R221 Masonry Water Repellant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หรือ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Beger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/ 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ab/>
        <w:t>Water Repellant W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>-</w:t>
      </w:r>
      <w:r w:rsidR="009C5D13" w:rsidRPr="0027293E">
        <w:rPr>
          <w:rFonts w:ascii="TH SarabunPSK" w:eastAsia="Cordia New" w:hAnsi="TH SarabunPSK" w:cs="TH SarabunPSK"/>
          <w:sz w:val="32"/>
          <w:szCs w:val="32"/>
        </w:rPr>
        <w:t xml:space="preserve">006 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>หรือเทียบเท่า</w:t>
      </w:r>
    </w:p>
    <w:p w14:paraId="58562910" w14:textId="4D8B8910" w:rsidR="009C5D13" w:rsidRDefault="009C5D13" w:rsidP="009C5D13">
      <w:pPr>
        <w:autoSpaceDE w:val="0"/>
        <w:ind w:firstLine="388"/>
        <w:rPr>
          <w:rFonts w:ascii="TH SarabunPSK" w:eastAsia="Cordia New" w:hAnsi="TH SarabunPSK" w:cs="TH SarabunPSK"/>
          <w:sz w:val="32"/>
          <w:szCs w:val="32"/>
        </w:rPr>
      </w:pPr>
      <w:r w:rsidRPr="0027293E">
        <w:rPr>
          <w:rFonts w:ascii="TH SarabunPSK" w:eastAsia="Cordia New" w:hAnsi="TH SarabunPSK" w:cs="TH SarabunPSK"/>
          <w:sz w:val="32"/>
          <w:szCs w:val="32"/>
        </w:rPr>
        <w:tab/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>กรณีเป็นบริเวณที่ต้องการหลีกเลี่ยงกลิ่น ให้เลือกใช้เป็นชนิดสูตรน้ำ (</w:t>
      </w:r>
      <w:r w:rsidRPr="0027293E">
        <w:rPr>
          <w:rFonts w:ascii="TH SarabunPSK" w:eastAsia="Cordia New" w:hAnsi="TH SarabunPSK" w:cs="TH SarabunPSK"/>
          <w:sz w:val="32"/>
          <w:szCs w:val="32"/>
        </w:rPr>
        <w:t>Water Base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) </w:t>
      </w:r>
    </w:p>
    <w:p w14:paraId="7D1614C2" w14:textId="77777777" w:rsidR="009A14C8" w:rsidRPr="0027293E" w:rsidRDefault="009A14C8" w:rsidP="009C5D13">
      <w:pPr>
        <w:autoSpaceDE w:val="0"/>
        <w:ind w:firstLine="388"/>
        <w:rPr>
          <w:rFonts w:ascii="TH SarabunPSK" w:hAnsi="TH SarabunPSK" w:cs="TH SarabunPSK"/>
          <w:sz w:val="32"/>
          <w:szCs w:val="32"/>
        </w:rPr>
      </w:pPr>
    </w:p>
    <w:p w14:paraId="7C72428B" w14:textId="74F95823" w:rsidR="009C5D13" w:rsidRPr="009A14C8" w:rsidRDefault="009A14C8" w:rsidP="009C5D13">
      <w:pPr>
        <w:autoSpaceDE w:val="0"/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9A14C8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8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สีทาถนน</w:t>
      </w:r>
      <w:r w:rsidR="009C5D13" w:rsidRPr="009A14C8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>TRAFFIC PAINT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) แสดงเส้นจราจร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 xml:space="preserve">,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แนวจอดรถ</w:t>
      </w:r>
      <w:r w:rsidR="009C5D13" w:rsidRPr="009A14C8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และลูกศรทิศทางจราจร</w:t>
      </w:r>
      <w:r w:rsidR="009C5D13" w:rsidRPr="009A14C8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สำหรับพื้น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</w:rPr>
        <w:tab/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คอนกรีต</w:t>
      </w:r>
      <w:r w:rsidR="009C5D13" w:rsidRPr="009A14C8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หรือผิวแอสฟัลท์</w:t>
      </w:r>
      <w:r w:rsidR="009C5D13" w:rsidRPr="009A14C8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9C5D13" w:rsidRPr="009A14C8">
        <w:rPr>
          <w:rFonts w:ascii="TH SarabunPSK" w:hAnsi="TH SarabunPSK" w:cs="TH SarabunPSK"/>
          <w:b/>
          <w:bCs/>
          <w:sz w:val="32"/>
          <w:szCs w:val="32"/>
          <w:cs/>
        </w:rPr>
        <w:t>หรือขอบทางถนน</w:t>
      </w:r>
    </w:p>
    <w:p w14:paraId="466FD8BD" w14:textId="3DCC0BEB" w:rsidR="009C5D13" w:rsidRPr="0027293E" w:rsidRDefault="009A14C8" w:rsidP="009C5D13">
      <w:pPr>
        <w:autoSpaceDE w:val="0"/>
        <w:ind w:left="1260" w:hanging="5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8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1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พื้นผิวถนนหรือเครื่องหมายจราจร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ส่วนที่ระบุให้ทาด้วยสีชนิดเทอร์โมพลาสติก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(</w:t>
      </w:r>
      <w:r w:rsidR="009C5D13" w:rsidRPr="0027293E">
        <w:rPr>
          <w:rFonts w:ascii="TH SarabunPSK" w:hAnsi="TH SarabunPSK" w:cs="TH SarabunPSK"/>
          <w:sz w:val="32"/>
          <w:szCs w:val="32"/>
        </w:rPr>
        <w:t>Thermoplastic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) ให้ใช้ตามมาตราฐาน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มอก.</w:t>
      </w:r>
      <w:r w:rsidR="009C5D13" w:rsidRPr="0027293E">
        <w:rPr>
          <w:rFonts w:ascii="TH SarabunPSK" w:hAnsi="TH SarabunPSK" w:cs="TH SarabunPSK"/>
          <w:sz w:val="32"/>
          <w:szCs w:val="32"/>
        </w:rPr>
        <w:t>542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-</w:t>
      </w:r>
      <w:r w:rsidR="009C5D13" w:rsidRPr="0027293E">
        <w:rPr>
          <w:rFonts w:ascii="TH SarabunPSK" w:hAnsi="TH SarabunPSK" w:cs="TH SarabunPSK"/>
          <w:sz w:val="32"/>
          <w:szCs w:val="32"/>
        </w:rPr>
        <w:t>2549</w:t>
      </w:r>
    </w:p>
    <w:p w14:paraId="0B7BA1B4" w14:textId="0B25BAD0" w:rsidR="009C5D13" w:rsidRDefault="009A14C8" w:rsidP="009A14C8">
      <w:pPr>
        <w:tabs>
          <w:tab w:val="left" w:pos="1227"/>
        </w:tabs>
        <w:autoSpaceDE w:val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>8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.</w:t>
      </w:r>
      <w:r w:rsidR="009C5D13" w:rsidRPr="0027293E">
        <w:rPr>
          <w:rFonts w:ascii="TH SarabunPSK" w:hAnsi="TH SarabunPSK" w:cs="TH SarabunPSK"/>
          <w:sz w:val="32"/>
          <w:szCs w:val="32"/>
        </w:rPr>
        <w:t xml:space="preserve">2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พื้นผิวถนน</w:t>
      </w:r>
      <w:r w:rsidR="009C5D13" w:rsidRPr="0027293E">
        <w:rPr>
          <w:rFonts w:ascii="TH SarabunPSK" w:hAnsi="TH SarabunPSK" w:cs="TH SarabunPSK"/>
          <w:sz w:val="32"/>
          <w:szCs w:val="32"/>
        </w:rPr>
        <w:t>,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ขอบหรือเครื่องหมายจราจร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ส่วนที่ระบุให้ทาด้วยสีชนิดยางสังเคราะห์ที่มี</w:t>
      </w:r>
      <w:r w:rsidR="009C5D13" w:rsidRPr="0027293E">
        <w:rPr>
          <w:rFonts w:ascii="TH SarabunPSK" w:hAnsi="TH SarabunPSK" w:cs="TH SarabunPSK"/>
          <w:sz w:val="32"/>
          <w:szCs w:val="32"/>
        </w:rPr>
        <w:tab/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คลอรีนเป็นองค์ประกอบผสมกับเรซิ่นสังเคราะห์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(</w:t>
      </w:r>
      <w:r w:rsidR="009C5D13" w:rsidRPr="0027293E">
        <w:rPr>
          <w:rFonts w:ascii="TH SarabunPSK" w:hAnsi="TH SarabunPSK" w:cs="TH SarabunPSK"/>
          <w:sz w:val="32"/>
          <w:szCs w:val="32"/>
        </w:rPr>
        <w:t>Chlorinated Rubber Paint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) มีลูกแก้ว</w:t>
      </w:r>
      <w:r w:rsidR="009C5D13" w:rsidRPr="0027293E">
        <w:rPr>
          <w:rFonts w:ascii="TH SarabunPSK" w:hAnsi="TH SarabunPSK" w:cs="TH SarabunPSK"/>
          <w:sz w:val="32"/>
          <w:szCs w:val="32"/>
        </w:rPr>
        <w:tab/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สะท้อนแสงผสมเสร็จ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ให้ใช้ตามมาตรฐาน</w:t>
      </w:r>
      <w:r w:rsidR="009C5D13"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มอก.</w:t>
      </w:r>
      <w:r w:rsidR="009C5D13" w:rsidRPr="0027293E">
        <w:rPr>
          <w:rFonts w:ascii="TH SarabunPSK" w:hAnsi="TH SarabunPSK" w:cs="TH SarabunPSK"/>
          <w:sz w:val="32"/>
          <w:szCs w:val="32"/>
        </w:rPr>
        <w:t>415</w:t>
      </w:r>
      <w:r w:rsidR="009C5D13" w:rsidRPr="0027293E">
        <w:rPr>
          <w:rFonts w:ascii="TH SarabunPSK" w:hAnsi="TH SarabunPSK" w:cs="TH SarabunPSK"/>
          <w:sz w:val="32"/>
          <w:szCs w:val="32"/>
          <w:cs/>
        </w:rPr>
        <w:t>-</w:t>
      </w:r>
      <w:r w:rsidR="009C5D13" w:rsidRPr="0027293E">
        <w:rPr>
          <w:rFonts w:ascii="TH SarabunPSK" w:hAnsi="TH SarabunPSK" w:cs="TH SarabunPSK"/>
          <w:sz w:val="32"/>
          <w:szCs w:val="32"/>
        </w:rPr>
        <w:t>2551</w:t>
      </w:r>
    </w:p>
    <w:p w14:paraId="417C71CA" w14:textId="568FBFC4" w:rsidR="009A14C8" w:rsidRDefault="009A14C8" w:rsidP="009A14C8">
      <w:pPr>
        <w:tabs>
          <w:tab w:val="left" w:pos="1227"/>
        </w:tabs>
        <w:autoSpaceDE w:val="0"/>
        <w:ind w:firstLine="720"/>
        <w:rPr>
          <w:rFonts w:ascii="TH SarabunPSK" w:hAnsi="TH SarabunPSK" w:cs="TH SarabunPSK"/>
          <w:sz w:val="32"/>
          <w:szCs w:val="32"/>
        </w:rPr>
      </w:pPr>
    </w:p>
    <w:p w14:paraId="63BC985E" w14:textId="77777777" w:rsidR="009B568C" w:rsidRPr="009A14C8" w:rsidRDefault="009B568C" w:rsidP="009A14C8">
      <w:pPr>
        <w:tabs>
          <w:tab w:val="left" w:pos="1227"/>
        </w:tabs>
        <w:autoSpaceDE w:val="0"/>
        <w:ind w:firstLine="720"/>
        <w:rPr>
          <w:rFonts w:ascii="TH SarabunPSK" w:hAnsi="TH SarabunPSK" w:cs="TH SarabunPSK"/>
          <w:sz w:val="32"/>
          <w:szCs w:val="32"/>
        </w:rPr>
      </w:pPr>
    </w:p>
    <w:p w14:paraId="20F73F13" w14:textId="77777777" w:rsidR="009C5D13" w:rsidRPr="0027293E" w:rsidRDefault="009C5D13" w:rsidP="009C5D13">
      <w:pPr>
        <w:autoSpaceDE w:val="0"/>
        <w:ind w:left="360" w:hanging="360"/>
        <w:rPr>
          <w:rFonts w:ascii="TH SarabunPSK" w:hAnsi="TH SarabunPSK" w:cs="TH SarabunPSK"/>
          <w:sz w:val="32"/>
          <w:szCs w:val="32"/>
          <w:cs/>
        </w:rPr>
      </w:pPr>
      <w:r w:rsidRPr="0027293E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27293E">
        <w:rPr>
          <w:rFonts w:ascii="TH SarabunPSK" w:hAnsi="TH SarabunPSK" w:cs="TH SarabunPSK"/>
          <w:b/>
          <w:bCs/>
          <w:sz w:val="32"/>
          <w:szCs w:val="32"/>
        </w:rPr>
        <w:tab/>
      </w:r>
      <w:r w:rsidRPr="0027293E">
        <w:rPr>
          <w:rFonts w:ascii="TH SarabunPSK" w:hAnsi="TH SarabunPSK" w:cs="TH SarabunPSK"/>
          <w:b/>
          <w:bCs/>
          <w:sz w:val="32"/>
          <w:szCs w:val="32"/>
          <w:cs/>
        </w:rPr>
        <w:t>การบำรุงรักษา</w:t>
      </w:r>
    </w:p>
    <w:p w14:paraId="483B76B9" w14:textId="77777777" w:rsidR="009C5D13" w:rsidRPr="0027293E" w:rsidRDefault="009C5D13" w:rsidP="009C5D13">
      <w:pPr>
        <w:autoSpaceDE w:val="0"/>
        <w:ind w:left="360"/>
        <w:rPr>
          <w:rFonts w:ascii="TH SarabunPSK" w:hAnsi="TH SarabunPSK" w:cs="TH SarabunPSK"/>
          <w:sz w:val="32"/>
          <w:szCs w:val="32"/>
        </w:rPr>
      </w:pPr>
      <w:r w:rsidRPr="0027293E">
        <w:rPr>
          <w:rFonts w:ascii="TH SarabunPSK" w:hAnsi="TH SarabunPSK" w:cs="TH SarabunPSK"/>
          <w:sz w:val="32"/>
          <w:szCs w:val="32"/>
          <w:cs/>
        </w:rPr>
        <w:t>งานทาสีทั้งหมดที่เสร็จแล้วและแห้งสนิทดีแล้ว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ผู้รับจ้างจะต้องตรวจสอบความเรียบร้อย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พร้อมทั้งซ่อมแซมส่วนที่ไม่เรียบร้อย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และทำความสะอาดรอยสีเปื้อนส่วนอื่นของอาคารที่ไม่ต้องการทาสีทั้งหมด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ตามขั้นตอนและคำแนะนำของผู้ผลิต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โดยได้รับความเห็นชอบจากผู้ควบคุมงานก่อน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และจะต้องป้องกันไม่ให้งานสีสกปรกหรือเสียหายจากงานก่อสร้างส่วนอื่นๆ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ของอาคารตลอดระยะเวลาก่อสร้าง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หากมีความสกปรก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เสียหาย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หรือไม่เรียบร้อยสวยงามใดๆ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ที่เกี่ยวกับงานทาสี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ผู้รับจ้างจะต้องแก้ไขในทันที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ตามคำสั่งของผู้ควบคุมงาน</w:t>
      </w:r>
      <w:r w:rsidRPr="0027293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Pr="0027293E">
        <w:rPr>
          <w:rFonts w:ascii="TH SarabunPSK" w:hAnsi="TH SarabunPSK" w:cs="TH SarabunPSK"/>
          <w:sz w:val="32"/>
          <w:szCs w:val="32"/>
          <w:cs/>
        </w:rPr>
        <w:t>โดยค่าใช้จ่ายของผู้รับจ้าง</w:t>
      </w:r>
    </w:p>
    <w:p w14:paraId="42D5F12F" w14:textId="48535A7A" w:rsidR="00D57002" w:rsidRDefault="00D57002" w:rsidP="00D57002">
      <w:pPr>
        <w:tabs>
          <w:tab w:val="left" w:pos="1276"/>
        </w:tabs>
        <w:ind w:firstLine="720"/>
        <w:jc w:val="thaiDistribute"/>
        <w:rPr>
          <w:rFonts w:ascii="TH SarabunPSK" w:hAnsi="TH SarabunPSK" w:cs="TH SarabunPSK"/>
          <w:sz w:val="24"/>
          <w:szCs w:val="24"/>
        </w:rPr>
      </w:pPr>
    </w:p>
    <w:p w14:paraId="3001EB32" w14:textId="6940C2F0" w:rsidR="00B8158E" w:rsidRPr="00B8158E" w:rsidRDefault="00B8158E" w:rsidP="00B8158E">
      <w:pPr>
        <w:tabs>
          <w:tab w:val="left" w:pos="1276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sectPr w:rsidR="00B8158E" w:rsidRPr="00B8158E" w:rsidSect="00713CA6">
      <w:pgSz w:w="11906" w:h="16838"/>
      <w:pgMar w:top="1440" w:right="1133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56B97" w14:textId="77777777" w:rsidR="00C71188" w:rsidRDefault="00C71188">
      <w:r>
        <w:separator/>
      </w:r>
    </w:p>
  </w:endnote>
  <w:endnote w:type="continuationSeparator" w:id="0">
    <w:p w14:paraId="32757F4F" w14:textId="77777777" w:rsidR="00C71188" w:rsidRDefault="00C71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C82A8F" w14:textId="77777777" w:rsidR="00C71188" w:rsidRDefault="00C71188">
      <w:r>
        <w:separator/>
      </w:r>
    </w:p>
  </w:footnote>
  <w:footnote w:type="continuationSeparator" w:id="0">
    <w:p w14:paraId="19EEBE0E" w14:textId="77777777" w:rsidR="00C71188" w:rsidRDefault="00C71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80527C2"/>
    <w:multiLevelType w:val="hybridMultilevel"/>
    <w:tmpl w:val="555890FA"/>
    <w:lvl w:ilvl="0" w:tplc="E78EE212">
      <w:start w:val="5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C35"/>
    <w:rsid w:val="000112B1"/>
    <w:rsid w:val="00033220"/>
    <w:rsid w:val="000655E4"/>
    <w:rsid w:val="000678B0"/>
    <w:rsid w:val="000A5AD4"/>
    <w:rsid w:val="000A5D63"/>
    <w:rsid w:val="000B4833"/>
    <w:rsid w:val="00124B9B"/>
    <w:rsid w:val="001472BE"/>
    <w:rsid w:val="00151078"/>
    <w:rsid w:val="00171BC0"/>
    <w:rsid w:val="00186A6C"/>
    <w:rsid w:val="001D6B14"/>
    <w:rsid w:val="0020452E"/>
    <w:rsid w:val="00243874"/>
    <w:rsid w:val="0027293E"/>
    <w:rsid w:val="00294062"/>
    <w:rsid w:val="003077A1"/>
    <w:rsid w:val="003167C1"/>
    <w:rsid w:val="00353823"/>
    <w:rsid w:val="00363A68"/>
    <w:rsid w:val="00383410"/>
    <w:rsid w:val="00383C52"/>
    <w:rsid w:val="00386BE5"/>
    <w:rsid w:val="003E5A37"/>
    <w:rsid w:val="00406058"/>
    <w:rsid w:val="00416A8F"/>
    <w:rsid w:val="004357D7"/>
    <w:rsid w:val="0047324E"/>
    <w:rsid w:val="004C2DB7"/>
    <w:rsid w:val="0051696F"/>
    <w:rsid w:val="00570CB2"/>
    <w:rsid w:val="005731EB"/>
    <w:rsid w:val="00574B65"/>
    <w:rsid w:val="00577FAF"/>
    <w:rsid w:val="005814A2"/>
    <w:rsid w:val="005C3C80"/>
    <w:rsid w:val="00617B97"/>
    <w:rsid w:val="00641EF0"/>
    <w:rsid w:val="00654EEE"/>
    <w:rsid w:val="00667308"/>
    <w:rsid w:val="006904CD"/>
    <w:rsid w:val="006B180B"/>
    <w:rsid w:val="006B6972"/>
    <w:rsid w:val="006E58D2"/>
    <w:rsid w:val="00704CEB"/>
    <w:rsid w:val="00713CA6"/>
    <w:rsid w:val="0073513C"/>
    <w:rsid w:val="00772A7D"/>
    <w:rsid w:val="0078763A"/>
    <w:rsid w:val="00790BA4"/>
    <w:rsid w:val="0084195D"/>
    <w:rsid w:val="00866886"/>
    <w:rsid w:val="00884181"/>
    <w:rsid w:val="008A1E52"/>
    <w:rsid w:val="00934477"/>
    <w:rsid w:val="009A14C8"/>
    <w:rsid w:val="009B568C"/>
    <w:rsid w:val="009C5D13"/>
    <w:rsid w:val="009D4395"/>
    <w:rsid w:val="009D4D2C"/>
    <w:rsid w:val="009D7FD3"/>
    <w:rsid w:val="00A450F9"/>
    <w:rsid w:val="00A5390F"/>
    <w:rsid w:val="00A65038"/>
    <w:rsid w:val="00A7014C"/>
    <w:rsid w:val="00A70DE6"/>
    <w:rsid w:val="00A96C79"/>
    <w:rsid w:val="00A9736C"/>
    <w:rsid w:val="00AB7ED8"/>
    <w:rsid w:val="00B25347"/>
    <w:rsid w:val="00B6036D"/>
    <w:rsid w:val="00B75B28"/>
    <w:rsid w:val="00B8158E"/>
    <w:rsid w:val="00B837DF"/>
    <w:rsid w:val="00B924B1"/>
    <w:rsid w:val="00BA3816"/>
    <w:rsid w:val="00BB5797"/>
    <w:rsid w:val="00BD4662"/>
    <w:rsid w:val="00BF294C"/>
    <w:rsid w:val="00C019AC"/>
    <w:rsid w:val="00C25DFD"/>
    <w:rsid w:val="00C71188"/>
    <w:rsid w:val="00CB12C4"/>
    <w:rsid w:val="00CB18A8"/>
    <w:rsid w:val="00CC0F04"/>
    <w:rsid w:val="00CC641A"/>
    <w:rsid w:val="00CC6C35"/>
    <w:rsid w:val="00D26456"/>
    <w:rsid w:val="00D44F3A"/>
    <w:rsid w:val="00D57002"/>
    <w:rsid w:val="00D80A0B"/>
    <w:rsid w:val="00D935BF"/>
    <w:rsid w:val="00DE1FF9"/>
    <w:rsid w:val="00DF20F0"/>
    <w:rsid w:val="00E22E3A"/>
    <w:rsid w:val="00E338F1"/>
    <w:rsid w:val="00E84974"/>
    <w:rsid w:val="00EA47AC"/>
    <w:rsid w:val="00EE22CD"/>
    <w:rsid w:val="00EF7EF5"/>
    <w:rsid w:val="00F114BC"/>
    <w:rsid w:val="00F32032"/>
    <w:rsid w:val="00FB4667"/>
    <w:rsid w:val="00FC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CCA3B5C"/>
  <w15:chartTrackingRefBased/>
  <w15:docId w15:val="{CB7409B4-0E9B-5947-91F9-48D0A4E81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Angsana New" w:hAnsi="Angsana New" w:cs="Angsana New"/>
      <w:sz w:val="28"/>
      <w:szCs w:val="28"/>
      <w:lang w:eastAsia="zh-CN"/>
    </w:rPr>
  </w:style>
  <w:style w:type="paragraph" w:styleId="Heading1">
    <w:name w:val="heading 1"/>
    <w:basedOn w:val="Heading"/>
    <w:next w:val="BodyText"/>
    <w:qFormat/>
    <w:pPr>
      <w:numPr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outlineLvl w:val="1"/>
    </w:pPr>
    <w:rPr>
      <w:b/>
      <w:bCs/>
      <w:i/>
      <w:iCs/>
      <w:szCs w:val="28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outlineLvl w:val="2"/>
    </w:pPr>
    <w:rPr>
      <w:b/>
      <w:b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efaultParagraphFont1">
    <w:name w:val="Default Paragraph Font1"/>
  </w:style>
  <w:style w:type="character" w:styleId="LineNumber">
    <w:name w:val="line number"/>
  </w:style>
  <w:style w:type="character" w:customStyle="1" w:styleId="BalloonTextChar">
    <w:name w:val="Balloon Text Char"/>
    <w:rPr>
      <w:rFonts w:ascii="Leelawadee" w:hAnsi="Leelawadee" w:cs="Angsana New"/>
      <w:sz w:val="18"/>
      <w:szCs w:val="22"/>
      <w:lang w:eastAsia="zh-CN"/>
    </w:rPr>
  </w:style>
  <w:style w:type="character" w:customStyle="1" w:styleId="HeaderChar">
    <w:name w:val="Header Char"/>
    <w:rPr>
      <w:rFonts w:ascii="Angsana New" w:hAnsi="Angsana New" w:cs="Angsana New"/>
      <w:sz w:val="28"/>
      <w:szCs w:val="35"/>
      <w:lang w:eastAsia="zh-CN"/>
    </w:rPr>
  </w:style>
  <w:style w:type="character" w:customStyle="1" w:styleId="FooterChar">
    <w:name w:val="Footer Char"/>
    <w:rPr>
      <w:rFonts w:ascii="Angsana New" w:hAnsi="Angsana New" w:cs="Angsana New"/>
      <w:sz w:val="28"/>
      <w:szCs w:val="35"/>
      <w:lang w:eastAsia="zh-CN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Cordia New"/>
      <w:szCs w:val="37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32"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styleId="Title">
    <w:name w:val="Title"/>
    <w:basedOn w:val="Heading"/>
    <w:next w:val="BodyText"/>
    <w:qFormat/>
    <w:pPr>
      <w:jc w:val="center"/>
    </w:pPr>
    <w:rPr>
      <w:b/>
      <w:bCs/>
      <w:sz w:val="36"/>
      <w:szCs w:val="36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  <w:szCs w:val="28"/>
    </w:rPr>
  </w:style>
  <w:style w:type="paragraph" w:styleId="BalloonText">
    <w:name w:val="Balloon Text"/>
    <w:basedOn w:val="Normal"/>
    <w:rPr>
      <w:rFonts w:ascii="Leelawadee" w:hAnsi="Leelawadee" w:cs="Leelawadee"/>
      <w:sz w:val="18"/>
      <w:szCs w:val="22"/>
    </w:rPr>
  </w:style>
  <w:style w:type="paragraph" w:styleId="Header">
    <w:name w:val="header"/>
    <w:basedOn w:val="Normal"/>
    <w:pPr>
      <w:tabs>
        <w:tab w:val="center" w:pos="4680"/>
        <w:tab w:val="right" w:pos="9360"/>
      </w:tabs>
    </w:pPr>
    <w:rPr>
      <w:szCs w:val="35"/>
    </w:rPr>
  </w:style>
  <w:style w:type="paragraph" w:styleId="Footer">
    <w:name w:val="footer"/>
    <w:basedOn w:val="Normal"/>
    <w:pPr>
      <w:tabs>
        <w:tab w:val="center" w:pos="4680"/>
        <w:tab w:val="right" w:pos="9360"/>
      </w:tabs>
    </w:pPr>
    <w:rPr>
      <w:szCs w:val="35"/>
    </w:rPr>
  </w:style>
  <w:style w:type="paragraph" w:styleId="NoSpacing">
    <w:name w:val="No Spacing"/>
    <w:uiPriority w:val="1"/>
    <w:qFormat/>
    <w:rsid w:val="00BA3816"/>
    <w:rPr>
      <w:rFonts w:ascii="Calibri" w:eastAsia="Calibri" w:hAnsi="Calibri" w:cs="Cordia New"/>
      <w:sz w:val="22"/>
      <w:szCs w:val="28"/>
    </w:rPr>
  </w:style>
  <w:style w:type="paragraph" w:styleId="ListParagraph">
    <w:name w:val="List Paragraph"/>
    <w:basedOn w:val="Normal"/>
    <w:uiPriority w:val="34"/>
    <w:qFormat/>
    <w:rsid w:val="00BA3816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Cordia New"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6-12T07:16:08.962"/>
    </inkml:context>
    <inkml:brush xml:id="br0">
      <inkml:brushProperty name="width" value="0.04997" units="cm"/>
      <inkml:brushProperty name="height" value="0.04997" units="cm"/>
    </inkml:brush>
  </inkml:definitions>
  <inkml:trace contextRef="#ctx0" brushRef="#br0">1236 7666 24575,'14'-85'0,"0"-1"0,0 0 0,-1 1 0,0-3 0,0 0 0,-3-1 0,-2-3 0,-4 5 0,-4-1 0,-1-3 0,-1 0 0,1-1 0,1-5 0,1 0 0,-1-1 0,0-1 0,-1 1 0,0 0 0,-1-1 0,0 1 0,-1-1 0,0 0-708,0 12 0,1 0 1,-2-1-1,1 0 1,-2 1-1,0 2 0,-1-8 1,-2 1-1,0 1 1,0 1-1,-2-2 708,-1-2 0,0-2 0,-2 1 0,1 0 0,-1 3 0,0 5 0,0 3 0,0 0 0,-1 0 0,1 1 0,-1 3 0,0 0 0,0 0 0,-1 2 0,0 1 0,-3-12 0,-1 3 0,0 0 0,0 2-8,1 6 0,1 1 1,-1 1-1,0 0 0,-2 0 1,-1 1-1,1 0 0,2 0 8,-2-22 0,2 0 0,1 0 0,3 22 0,-1 0 0,2-1 0,0 2 0,-1-23 0,3 2 0,-3 1 0,-1 3 0,-1 1 0,1 2 119,4 4 1,1 1 0,-2 2 0,-5 6 0,-3 0 0,2 2-120,4 2 0,3 1 0,-3 2 0,-8-18 0,1 5 0,9 15 0,2 6 0,-18-26 0,6 31 0,-2 20 3606,2 24-3606,-3 4 2223,-1 7-2223,2 0 0,0 0 649,-3 0 0,-4 33-649,-2 33 0,-4 6 0,-3 13 0,11-11 0,-1 0 0,1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94D38-EB6F-4640-831E-DB8F3050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2850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หมวด 09 91 00</vt:lpstr>
    </vt:vector>
  </TitlesOfParts>
  <Company>TOA PAINT (THAILAND) CO.,LTD</Company>
  <LinksUpToDate>false</LinksUpToDate>
  <CharactersWithSpaces>19057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หมวด 09 91 00</dc:title>
  <dc:subject/>
  <dc:creator>TOA</dc:creator>
  <cp:keywords/>
  <cp:lastModifiedBy>Server</cp:lastModifiedBy>
  <cp:revision>15</cp:revision>
  <cp:lastPrinted>2021-03-01T03:08:00Z</cp:lastPrinted>
  <dcterms:created xsi:type="dcterms:W3CDTF">2020-11-04T04:20:00Z</dcterms:created>
  <dcterms:modified xsi:type="dcterms:W3CDTF">2021-03-01T03:09:00Z</dcterms:modified>
</cp:coreProperties>
</file>