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FBB" w:rsidRDefault="007B1D3A" w:rsidP="001C3151">
      <w:pPr>
        <w:tabs>
          <w:tab w:val="left" w:pos="993"/>
        </w:tabs>
        <w:jc w:val="center"/>
        <w:rPr>
          <w:rFonts w:ascii="TH SarabunPSK" w:hAnsi="TH SarabunPSK" w:cs="TH SarabunPSK"/>
          <w:b/>
          <w:bCs/>
          <w:sz w:val="32"/>
          <w:lang w:eastAsia="en-US"/>
        </w:rPr>
      </w:pPr>
      <w:bookmarkStart w:id="0" w:name="_GoBack"/>
      <w:bookmarkEnd w:id="0"/>
      <w:r w:rsidRPr="008C23C6">
        <w:rPr>
          <w:rFonts w:ascii="TH SarabunPSK" w:hAnsi="TH SarabunPSK" w:cs="TH SarabunPSK"/>
          <w:b/>
          <w:bCs/>
          <w:spacing w:val="-8"/>
          <w:sz w:val="32"/>
          <w:cs/>
          <w:lang w:eastAsia="en-US"/>
        </w:rPr>
        <w:t>ปฏิทินการดำเนินงานตัวชี้วัดการปฏิบัติราชการ</w:t>
      </w:r>
      <w:r w:rsidR="00F71FBB">
        <w:rPr>
          <w:rFonts w:ascii="TH SarabunPSK" w:hAnsi="TH SarabunPSK" w:cs="TH SarabunPSK" w:hint="cs"/>
          <w:b/>
          <w:bCs/>
          <w:spacing w:val="-8"/>
          <w:sz w:val="32"/>
          <w:cs/>
          <w:lang w:eastAsia="en-US"/>
        </w:rPr>
        <w:t>ของส่วนราชการ</w:t>
      </w:r>
      <w:r w:rsidRPr="008C23C6">
        <w:rPr>
          <w:rFonts w:ascii="TH SarabunPSK" w:hAnsi="TH SarabunPSK" w:cs="TH SarabunPSK"/>
          <w:b/>
          <w:bCs/>
          <w:spacing w:val="-8"/>
          <w:sz w:val="32"/>
          <w:cs/>
          <w:lang w:eastAsia="en-US"/>
        </w:rPr>
        <w:t>ระดับหน่วยงานภายใน</w:t>
      </w:r>
      <w:r w:rsidR="001C3151">
        <w:rPr>
          <w:rFonts w:ascii="TH SarabunPSK" w:hAnsi="TH SarabunPSK" w:cs="TH SarabunPSK" w:hint="cs"/>
          <w:b/>
          <w:bCs/>
          <w:sz w:val="32"/>
          <w:cs/>
          <w:lang w:eastAsia="en-US"/>
        </w:rPr>
        <w:t xml:space="preserve"> </w:t>
      </w:r>
    </w:p>
    <w:p w:rsidR="007B1D3A" w:rsidRPr="008C23C6" w:rsidRDefault="007B1D3A" w:rsidP="001C3151">
      <w:pPr>
        <w:tabs>
          <w:tab w:val="left" w:pos="993"/>
        </w:tabs>
        <w:jc w:val="center"/>
        <w:rPr>
          <w:rFonts w:ascii="TH SarabunPSK" w:hAnsi="TH SarabunPSK" w:cs="TH SarabunPSK"/>
          <w:sz w:val="32"/>
          <w:cs/>
          <w:lang w:eastAsia="en-US"/>
        </w:rPr>
      </w:pPr>
      <w:r w:rsidRPr="008C23C6">
        <w:rPr>
          <w:rFonts w:ascii="TH SarabunPSK" w:hAnsi="TH SarabunPSK" w:cs="TH SarabunPSK"/>
          <w:b/>
          <w:bCs/>
          <w:sz w:val="32"/>
          <w:cs/>
          <w:lang w:eastAsia="en-US"/>
        </w:rPr>
        <w:t>ประจำปีงบประมาณ</w:t>
      </w:r>
      <w:r w:rsidR="00731AA5" w:rsidRPr="008C23C6">
        <w:rPr>
          <w:rFonts w:ascii="TH SarabunPSK" w:hAnsi="TH SarabunPSK" w:cs="TH SarabunPSK"/>
          <w:b/>
          <w:bCs/>
          <w:sz w:val="32"/>
          <w:cs/>
          <w:lang w:eastAsia="en-US"/>
        </w:rPr>
        <w:t xml:space="preserve"> </w:t>
      </w:r>
      <w:r w:rsidRPr="008C23C6">
        <w:rPr>
          <w:rFonts w:ascii="TH SarabunPSK" w:hAnsi="TH SarabunPSK" w:cs="TH SarabunPSK"/>
          <w:b/>
          <w:bCs/>
          <w:sz w:val="32"/>
          <w:cs/>
          <w:lang w:eastAsia="en-US"/>
        </w:rPr>
        <w:t>พ.ศ. 256</w:t>
      </w:r>
      <w:r w:rsidR="008C23C6" w:rsidRPr="008C23C6">
        <w:rPr>
          <w:rFonts w:ascii="TH SarabunPSK" w:hAnsi="TH SarabunPSK" w:cs="TH SarabunPSK"/>
          <w:b/>
          <w:bCs/>
          <w:sz w:val="32"/>
          <w:lang w:eastAsia="en-US"/>
        </w:rPr>
        <w:t>2</w:t>
      </w:r>
    </w:p>
    <w:tbl>
      <w:tblPr>
        <w:tblW w:w="9196" w:type="dxa"/>
        <w:tblInd w:w="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2358"/>
        <w:gridCol w:w="6838"/>
      </w:tblGrid>
      <w:tr w:rsidR="007B1D3A" w:rsidRPr="007B1D3A" w:rsidTr="00F76441">
        <w:trPr>
          <w:trHeight w:val="737"/>
          <w:tblHeader/>
        </w:trPr>
        <w:tc>
          <w:tcPr>
            <w:tcW w:w="2358" w:type="dxa"/>
            <w:tcBorders>
              <w:top w:val="double" w:sz="4" w:space="0" w:color="auto"/>
              <w:left w:val="nil"/>
              <w:bottom w:val="double" w:sz="4" w:space="0" w:color="auto"/>
            </w:tcBorders>
            <w:shd w:val="clear" w:color="auto" w:fill="BFBFBF"/>
            <w:vAlign w:val="center"/>
          </w:tcPr>
          <w:p w:rsidR="007B1D3A" w:rsidRPr="007B1D3A" w:rsidRDefault="007B1D3A" w:rsidP="007B1D3A">
            <w:pPr>
              <w:spacing w:before="120" w:after="120" w:line="259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28"/>
                <w:lang w:eastAsia="en-US"/>
              </w:rPr>
            </w:pPr>
            <w:r w:rsidRPr="007B1D3A">
              <w:rPr>
                <w:rFonts w:ascii="TH SarabunPSK" w:eastAsia="Calibri" w:hAnsi="TH SarabunPSK" w:cs="TH SarabunPSK"/>
                <w:b/>
                <w:bCs/>
                <w:sz w:val="32"/>
                <w:szCs w:val="28"/>
                <w:cs/>
                <w:lang w:eastAsia="en-US"/>
              </w:rPr>
              <w:t>วัน – เดือน – ปี</w:t>
            </w:r>
          </w:p>
        </w:tc>
        <w:tc>
          <w:tcPr>
            <w:tcW w:w="6838" w:type="dxa"/>
            <w:tcBorders>
              <w:top w:val="double" w:sz="4" w:space="0" w:color="auto"/>
              <w:bottom w:val="double" w:sz="4" w:space="0" w:color="auto"/>
              <w:right w:val="nil"/>
            </w:tcBorders>
            <w:shd w:val="clear" w:color="auto" w:fill="BFBFBF"/>
            <w:vAlign w:val="center"/>
          </w:tcPr>
          <w:p w:rsidR="007B1D3A" w:rsidRPr="007B1D3A" w:rsidRDefault="007B1D3A" w:rsidP="007B1D3A">
            <w:pPr>
              <w:spacing w:before="120" w:after="120" w:line="259" w:lineRule="auto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28"/>
                <w:lang w:eastAsia="en-US"/>
              </w:rPr>
            </w:pPr>
            <w:r w:rsidRPr="007B1D3A">
              <w:rPr>
                <w:rFonts w:ascii="TH SarabunPSK" w:eastAsia="Calibri" w:hAnsi="TH SarabunPSK" w:cs="TH SarabunPSK"/>
                <w:b/>
                <w:bCs/>
                <w:sz w:val="32"/>
                <w:szCs w:val="28"/>
                <w:cs/>
                <w:lang w:eastAsia="en-US"/>
              </w:rPr>
              <w:t>กิจกรรม</w:t>
            </w:r>
          </w:p>
        </w:tc>
      </w:tr>
      <w:tr w:rsidR="005A1042" w:rsidRPr="005A1042" w:rsidTr="00F76441">
        <w:trPr>
          <w:trHeight w:val="1377"/>
        </w:trPr>
        <w:tc>
          <w:tcPr>
            <w:tcW w:w="2358" w:type="dxa"/>
            <w:tcBorders>
              <w:top w:val="double" w:sz="4" w:space="0" w:color="auto"/>
              <w:left w:val="nil"/>
              <w:bottom w:val="single" w:sz="4" w:space="0" w:color="auto"/>
            </w:tcBorders>
          </w:tcPr>
          <w:p w:rsidR="007B1D3A" w:rsidRPr="005A1042" w:rsidRDefault="001C3151" w:rsidP="001C3151">
            <w:pPr>
              <w:spacing w:line="259" w:lineRule="auto"/>
              <w:rPr>
                <w:rFonts w:ascii="TH SarabunPSK" w:eastAsia="Calibri" w:hAnsi="TH SarabunPSK" w:cs="TH SarabunPSK"/>
                <w:sz w:val="28"/>
                <w:szCs w:val="28"/>
                <w:lang w:eastAsia="en-US"/>
              </w:rPr>
            </w:pPr>
            <w:r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 xml:space="preserve">ก.ย. - </w:t>
            </w:r>
            <w:r w:rsidR="007B1D3A" w:rsidRPr="005A1042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พ</w:t>
            </w:r>
            <w:r w:rsidR="007B1D3A" w:rsidRPr="005A1042"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  <w:t>.</w:t>
            </w:r>
            <w:r w:rsidR="007B1D3A" w:rsidRPr="005A1042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ย</w:t>
            </w:r>
            <w:r w:rsidR="005A1042" w:rsidRPr="005A1042"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  <w:t>. 6</w:t>
            </w:r>
            <w:r w:rsidR="005A1042" w:rsidRPr="005A1042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1</w:t>
            </w:r>
          </w:p>
        </w:tc>
        <w:tc>
          <w:tcPr>
            <w:tcW w:w="6838" w:type="dxa"/>
            <w:tcBorders>
              <w:top w:val="double" w:sz="4" w:space="0" w:color="auto"/>
              <w:bottom w:val="single" w:sz="4" w:space="0" w:color="auto"/>
              <w:right w:val="nil"/>
            </w:tcBorders>
          </w:tcPr>
          <w:p w:rsidR="007B1D3A" w:rsidRPr="005A1042" w:rsidRDefault="007B1D3A" w:rsidP="003708F5">
            <w:pPr>
              <w:jc w:val="thaiDistribute"/>
              <w:rPr>
                <w:rFonts w:ascii="TH SarabunPSK" w:eastAsia="Calibri" w:hAnsi="TH SarabunPSK" w:cs="TH SarabunPSK"/>
                <w:sz w:val="28"/>
                <w:szCs w:val="28"/>
                <w:lang w:eastAsia="en-US"/>
              </w:rPr>
            </w:pPr>
            <w:r w:rsidRPr="005A1042">
              <w:rPr>
                <w:rFonts w:ascii="TH SarabunPSK" w:eastAsia="Calibri" w:hAnsi="TH SarabunPSK" w:cs="TH SarabunPSK"/>
                <w:spacing w:val="-6"/>
                <w:sz w:val="28"/>
                <w:szCs w:val="28"/>
                <w:cs/>
                <w:lang w:eastAsia="en-US"/>
              </w:rPr>
              <w:t>ประชุม</w:t>
            </w:r>
            <w:r w:rsidRPr="005A1042">
              <w:rPr>
                <w:rFonts w:ascii="TH SarabunPSK" w:eastAsia="Calibri" w:hAnsi="TH SarabunPSK" w:cs="TH SarabunPSK" w:hint="cs"/>
                <w:spacing w:val="-6"/>
                <w:sz w:val="28"/>
                <w:szCs w:val="28"/>
                <w:cs/>
                <w:lang w:eastAsia="en-US"/>
              </w:rPr>
              <w:t>คณะทำงาน กำกับ ดูแล และติดตามการประเมินส่วนราชการตามมาตรการปรับปรุงประสิทธิภาพในการปฏิบัติราชการและการปฏิบัติราชการของส่วนราชการระ</w:t>
            </w:r>
            <w:r w:rsidR="001C3151">
              <w:rPr>
                <w:rFonts w:ascii="TH SarabunPSK" w:eastAsia="Calibri" w:hAnsi="TH SarabunPSK" w:cs="TH SarabunPSK" w:hint="cs"/>
                <w:spacing w:val="-6"/>
                <w:sz w:val="28"/>
                <w:szCs w:val="28"/>
                <w:cs/>
                <w:lang w:eastAsia="en-US"/>
              </w:rPr>
              <w:t xml:space="preserve">ดับหน่วยงานภายใน </w:t>
            </w:r>
            <w:r w:rsidRPr="005A1042">
              <w:rPr>
                <w:rFonts w:ascii="TH SarabunPSK" w:eastAsia="Calibri" w:hAnsi="TH SarabunPSK" w:cs="TH SarabunPSK" w:hint="cs"/>
                <w:spacing w:val="-6"/>
                <w:sz w:val="28"/>
                <w:szCs w:val="28"/>
                <w:cs/>
                <w:lang w:eastAsia="en-US"/>
              </w:rPr>
              <w:t>เพื่อกำหนดตัวชี้วัดและมอบหมายเจ้าภาพ</w:t>
            </w:r>
            <w:r w:rsidRPr="005A1042">
              <w:rPr>
                <w:rFonts w:ascii="TH SarabunPSK" w:eastAsia="Calibri" w:hAnsi="TH SarabunPSK" w:cs="TH SarabunPSK"/>
                <w:spacing w:val="-6"/>
                <w:sz w:val="28"/>
                <w:szCs w:val="28"/>
                <w:cs/>
                <w:lang w:eastAsia="en-US"/>
              </w:rPr>
              <w:t>ตัวชี้วัด</w:t>
            </w:r>
            <w:r w:rsidR="00F71FBB" w:rsidRPr="00F71FB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szCs w:val="28"/>
                <w:cs/>
              </w:rPr>
              <w:t>การปฏิบัติราชการของส่วนราชการระดับหน่วยงานภายใน</w:t>
            </w:r>
            <w:r w:rsidR="00F71FBB" w:rsidRPr="00E7371E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</w:rPr>
              <w:t xml:space="preserve"> </w:t>
            </w:r>
            <w:r w:rsidRPr="005A1042"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  <w:t>ประจำปีงบประมาณ พ.ศ. 256</w:t>
            </w:r>
            <w:r w:rsidR="005A1042" w:rsidRPr="005A1042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2</w:t>
            </w:r>
          </w:p>
        </w:tc>
      </w:tr>
      <w:tr w:rsidR="007B1D3A" w:rsidRPr="0034384E" w:rsidTr="004C2FAD">
        <w:trPr>
          <w:trHeight w:val="1052"/>
        </w:trPr>
        <w:tc>
          <w:tcPr>
            <w:tcW w:w="235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B1D3A" w:rsidRPr="0034384E" w:rsidRDefault="002A2406" w:rsidP="002A2406">
            <w:pPr>
              <w:spacing w:line="259" w:lineRule="auto"/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</w:pPr>
            <w:r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19</w:t>
            </w:r>
            <w:r w:rsidR="007B1D3A" w:rsidRPr="0034384E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 xml:space="preserve"> </w:t>
            </w:r>
            <w:r w:rsidR="007B1D3A" w:rsidRPr="0034384E"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  <w:t>–</w:t>
            </w:r>
            <w:r w:rsidR="007B1D3A" w:rsidRPr="0034384E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 xml:space="preserve"> 2</w:t>
            </w:r>
            <w:r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0</w:t>
            </w:r>
            <w:r w:rsidR="007B1D3A" w:rsidRPr="0034384E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 xml:space="preserve"> </w:t>
            </w:r>
            <w:r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ธ</w:t>
            </w:r>
            <w:r w:rsidR="007B1D3A" w:rsidRPr="0034384E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.</w:t>
            </w:r>
            <w:r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ค</w:t>
            </w:r>
            <w:r w:rsidR="007B1D3A" w:rsidRPr="0034384E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.</w:t>
            </w:r>
            <w:r w:rsidR="008C23C6">
              <w:rPr>
                <w:rFonts w:ascii="TH SarabunPSK" w:eastAsia="Calibri" w:hAnsi="TH SarabunPSK" w:cs="TH SarabunPSK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61</w:t>
            </w:r>
          </w:p>
        </w:tc>
        <w:tc>
          <w:tcPr>
            <w:tcW w:w="683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B1D3A" w:rsidRPr="0034384E" w:rsidRDefault="007B1D3A" w:rsidP="007B1D3A">
            <w:pPr>
              <w:jc w:val="thaiDistribute"/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</w:pPr>
            <w:r w:rsidRPr="0034384E"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  <w:t>ประชุมเชิงปฏิบัติการ</w:t>
            </w:r>
            <w:r w:rsidRPr="0034384E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 xml:space="preserve"> เรื่อง </w:t>
            </w:r>
            <w:r w:rsidR="000D671D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การ</w:t>
            </w:r>
            <w:r w:rsidRPr="0034384E"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  <w:t>ชี้แจงกรอบการประเมิน</w:t>
            </w:r>
            <w:r w:rsidRPr="0034384E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ส่วนราชการ</w:t>
            </w:r>
            <w:r w:rsidRPr="0034384E"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  <w:t>ตามมาตรการ</w:t>
            </w:r>
            <w:r w:rsidRPr="0034384E">
              <w:rPr>
                <w:rFonts w:ascii="TH SarabunPSK" w:eastAsia="Calibri" w:hAnsi="TH SarabunPSK" w:cs="TH SarabunPSK"/>
                <w:spacing w:val="-10"/>
                <w:sz w:val="28"/>
                <w:szCs w:val="28"/>
                <w:cs/>
                <w:lang w:eastAsia="en-US"/>
              </w:rPr>
              <w:t>ปรับปรุง</w:t>
            </w:r>
            <w:r w:rsidRPr="0034384E">
              <w:rPr>
                <w:rFonts w:ascii="TH SarabunPSK" w:eastAsia="Calibri" w:hAnsi="TH SarabunPSK" w:cs="TH SarabunPSK"/>
                <w:spacing w:val="-8"/>
                <w:sz w:val="28"/>
                <w:szCs w:val="28"/>
                <w:cs/>
                <w:lang w:eastAsia="en-US"/>
              </w:rPr>
              <w:t>ประสิทธิภาพในการปฏิบัติราชการและ</w:t>
            </w:r>
            <w:r w:rsidRPr="0034384E">
              <w:rPr>
                <w:rFonts w:ascii="TH SarabunPSK" w:eastAsia="Calibri" w:hAnsi="TH SarabunPSK" w:cs="TH SarabunPSK" w:hint="cs"/>
                <w:spacing w:val="-8"/>
                <w:sz w:val="28"/>
                <w:szCs w:val="28"/>
                <w:cs/>
                <w:lang w:eastAsia="en-US"/>
              </w:rPr>
              <w:t>การปฏิบัติราชการของส่วนราชการระดับ</w:t>
            </w:r>
            <w:r w:rsidRPr="0034384E">
              <w:rPr>
                <w:rFonts w:ascii="TH SarabunPSK" w:eastAsia="Calibri" w:hAnsi="TH SarabunPSK" w:cs="TH SarabunPSK"/>
                <w:spacing w:val="-8"/>
                <w:sz w:val="28"/>
                <w:szCs w:val="28"/>
                <w:cs/>
                <w:lang w:eastAsia="en-US"/>
              </w:rPr>
              <w:t>หน่วยงานภายใน</w:t>
            </w:r>
            <w:r w:rsidRPr="0034384E"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  <w:t xml:space="preserve"> ประจำปีงบประมาณ พ.ศ. 256</w:t>
            </w:r>
            <w:r w:rsidR="002A2406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2</w:t>
            </w:r>
          </w:p>
        </w:tc>
      </w:tr>
      <w:tr w:rsidR="005A1042" w:rsidRPr="0034384E" w:rsidTr="004C2FAD">
        <w:trPr>
          <w:trHeight w:val="698"/>
        </w:trPr>
        <w:tc>
          <w:tcPr>
            <w:tcW w:w="235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5A1042" w:rsidRDefault="003708F5" w:rsidP="00194B25">
            <w:pPr>
              <w:spacing w:line="259" w:lineRule="auto"/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</w:pPr>
            <w:r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ม.ค</w:t>
            </w:r>
            <w:r w:rsidR="005A1042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 xml:space="preserve">. </w:t>
            </w:r>
            <w:r w:rsidR="00AC2750"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  <w:t>–</w:t>
            </w:r>
            <w:r w:rsidR="00AC2750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 xml:space="preserve"> ก.พ. </w:t>
            </w:r>
            <w:r w:rsidR="005A1042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62</w:t>
            </w:r>
          </w:p>
        </w:tc>
        <w:tc>
          <w:tcPr>
            <w:tcW w:w="683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A1042" w:rsidRPr="0034384E" w:rsidRDefault="005A1042" w:rsidP="00F71FBB">
            <w:pPr>
              <w:jc w:val="thaiDistribute"/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</w:pPr>
            <w:r w:rsidRPr="005A1042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กลุ่มพัฒนาระบบบริหารทำหนังสือเร่งรัดการดำเนินการ</w:t>
            </w:r>
            <w:r w:rsidRPr="005A1042">
              <w:rPr>
                <w:rFonts w:ascii="TH SarabunPSK" w:eastAsia="Calibri" w:hAnsi="TH SarabunPSK" w:cs="TH SarabunPSK" w:hint="cs"/>
                <w:spacing w:val="-6"/>
                <w:sz w:val="28"/>
                <w:szCs w:val="28"/>
                <w:cs/>
                <w:lang w:eastAsia="en-US"/>
              </w:rPr>
              <w:t>ปฏิบัติราชการ</w:t>
            </w:r>
            <w:r>
              <w:rPr>
                <w:rFonts w:ascii="TH SarabunPSK" w:eastAsia="Calibri" w:hAnsi="TH SarabunPSK" w:cs="TH SarabunPSK" w:hint="cs"/>
                <w:spacing w:val="-6"/>
                <w:sz w:val="28"/>
                <w:szCs w:val="28"/>
                <w:cs/>
                <w:lang w:eastAsia="en-US"/>
              </w:rPr>
              <w:t>ของ</w:t>
            </w:r>
            <w:r w:rsidR="00F71FBB">
              <w:rPr>
                <w:rFonts w:ascii="TH SarabunPSK" w:eastAsia="Calibri" w:hAnsi="TH SarabunPSK" w:cs="TH SarabunPSK" w:hint="cs"/>
                <w:spacing w:val="-6"/>
                <w:sz w:val="28"/>
                <w:szCs w:val="28"/>
                <w:cs/>
                <w:lang w:eastAsia="en-US"/>
              </w:rPr>
              <w:t>ส่วนราชการระดับ</w:t>
            </w:r>
            <w:r>
              <w:rPr>
                <w:rFonts w:ascii="TH SarabunPSK" w:eastAsia="Calibri" w:hAnsi="TH SarabunPSK" w:cs="TH SarabunPSK" w:hint="cs"/>
                <w:spacing w:val="-6"/>
                <w:sz w:val="28"/>
                <w:szCs w:val="28"/>
                <w:cs/>
                <w:lang w:eastAsia="en-US"/>
              </w:rPr>
              <w:t>หน่วยงานภายใน</w:t>
            </w:r>
            <w:r w:rsidR="00F71FBB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 xml:space="preserve"> </w:t>
            </w:r>
            <w:r w:rsidR="00F71FBB" w:rsidRPr="00AC2750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รอบที่ 1/2562</w:t>
            </w:r>
          </w:p>
        </w:tc>
      </w:tr>
      <w:tr w:rsidR="007B1D3A" w:rsidRPr="0034384E" w:rsidTr="004C2FAD">
        <w:trPr>
          <w:trHeight w:val="698"/>
        </w:trPr>
        <w:tc>
          <w:tcPr>
            <w:tcW w:w="235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B1D3A" w:rsidRPr="0034384E" w:rsidRDefault="003708F5" w:rsidP="00194B25">
            <w:pPr>
              <w:spacing w:line="259" w:lineRule="auto"/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</w:pPr>
            <w:r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มี.ค</w:t>
            </w:r>
            <w:r w:rsidR="00194B25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. 62</w:t>
            </w:r>
            <w:r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 xml:space="preserve"> </w:t>
            </w:r>
          </w:p>
        </w:tc>
        <w:tc>
          <w:tcPr>
            <w:tcW w:w="683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B1D3A" w:rsidRPr="00AC2750" w:rsidRDefault="007B1D3A" w:rsidP="00AC2750">
            <w:pPr>
              <w:jc w:val="thaiDistribute"/>
              <w:rPr>
                <w:rFonts w:ascii="TH SarabunPSK" w:eastAsia="Calibri" w:hAnsi="TH SarabunPSK" w:cs="TH SarabunPSK"/>
                <w:b/>
                <w:bCs/>
                <w:sz w:val="28"/>
                <w:szCs w:val="28"/>
                <w:u w:val="single"/>
                <w:cs/>
                <w:lang w:eastAsia="en-US"/>
              </w:rPr>
            </w:pPr>
            <w:r w:rsidRPr="0034384E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กลุ่มพัฒนาระบบบริหารทำหนังสือแจ้งเวียนให้ทุกหน่วยงานภายใน</w:t>
            </w:r>
            <w:r w:rsidR="003708F5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 xml:space="preserve">รายงานผล              </w:t>
            </w:r>
            <w:r w:rsidRPr="0034384E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 xml:space="preserve">การดำเนินงาน </w:t>
            </w:r>
            <w:r w:rsidRPr="001718B6">
              <w:rPr>
                <w:rFonts w:ascii="TH SarabunPSK" w:eastAsia="Calibri" w:hAnsi="TH SarabunPSK" w:cs="TH SarabunPSK" w:hint="cs"/>
                <w:b/>
                <w:bCs/>
                <w:sz w:val="28"/>
                <w:szCs w:val="28"/>
                <w:cs/>
                <w:lang w:eastAsia="en-US"/>
              </w:rPr>
              <w:t>รอบที่ 1</w:t>
            </w:r>
            <w:r w:rsidR="00F71FBB" w:rsidRPr="001718B6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/2562</w:t>
            </w:r>
            <w:r w:rsidRPr="0034384E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 xml:space="preserve"> </w:t>
            </w:r>
            <w:r w:rsidRPr="0034384E"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  <w:t>(</w:t>
            </w:r>
            <w:r w:rsidRPr="0034384E">
              <w:rPr>
                <w:rFonts w:ascii="TH SarabunPSK" w:eastAsia="Calibri" w:hAnsi="TH SarabunPSK" w:cs="TH SarabunPSK"/>
                <w:sz w:val="28"/>
                <w:szCs w:val="28"/>
                <w:lang w:eastAsia="en-US"/>
              </w:rPr>
              <w:t xml:space="preserve">1 </w:t>
            </w:r>
            <w:r w:rsidRPr="0034384E"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  <w:t>ต.ค.</w:t>
            </w:r>
            <w:r w:rsidRPr="0034384E">
              <w:rPr>
                <w:rFonts w:ascii="TH SarabunPSK" w:eastAsia="Calibri" w:hAnsi="TH SarabunPSK" w:cs="TH SarabunPSK"/>
                <w:sz w:val="28"/>
                <w:szCs w:val="28"/>
                <w:lang w:eastAsia="en-US"/>
              </w:rPr>
              <w:t xml:space="preserve"> 6</w:t>
            </w:r>
            <w:r w:rsidR="002A2406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1</w:t>
            </w:r>
            <w:r w:rsidRPr="0034384E">
              <w:rPr>
                <w:rFonts w:ascii="TH SarabunPSK" w:eastAsia="Calibri" w:hAnsi="TH SarabunPSK" w:cs="TH SarabunPSK"/>
                <w:sz w:val="28"/>
                <w:szCs w:val="28"/>
                <w:lang w:eastAsia="en-US"/>
              </w:rPr>
              <w:t xml:space="preserve"> </w:t>
            </w:r>
            <w:r w:rsidRPr="0034384E"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  <w:t xml:space="preserve">– </w:t>
            </w:r>
            <w:r w:rsidRPr="0034384E">
              <w:rPr>
                <w:rFonts w:ascii="TH SarabunPSK" w:eastAsia="Calibri" w:hAnsi="TH SarabunPSK" w:cs="TH SarabunPSK"/>
                <w:sz w:val="28"/>
                <w:szCs w:val="28"/>
                <w:lang w:eastAsia="en-US"/>
              </w:rPr>
              <w:t xml:space="preserve">31 </w:t>
            </w:r>
            <w:r w:rsidRPr="0034384E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มี.ค</w:t>
            </w:r>
            <w:r w:rsidRPr="0034384E"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  <w:t xml:space="preserve">. </w:t>
            </w:r>
            <w:r w:rsidRPr="0034384E">
              <w:rPr>
                <w:rFonts w:ascii="TH SarabunPSK" w:eastAsia="Calibri" w:hAnsi="TH SarabunPSK" w:cs="TH SarabunPSK"/>
                <w:sz w:val="28"/>
                <w:szCs w:val="28"/>
                <w:lang w:eastAsia="en-US"/>
              </w:rPr>
              <w:t>6</w:t>
            </w:r>
            <w:r w:rsidR="002A2406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2</w:t>
            </w:r>
            <w:r w:rsidRPr="0034384E"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  <w:t>)</w:t>
            </w:r>
            <w:r w:rsidR="003708F5">
              <w:rPr>
                <w:rFonts w:ascii="TH SarabunPSK" w:eastAsia="Calibri" w:hAnsi="TH SarabunPSK" w:cs="TH SarabunPSK" w:hint="cs"/>
                <w:b/>
                <w:bCs/>
                <w:sz w:val="28"/>
                <w:szCs w:val="28"/>
                <w:cs/>
                <w:lang w:eastAsia="en-US"/>
              </w:rPr>
              <w:t xml:space="preserve"> </w:t>
            </w:r>
            <w:r w:rsidR="003708F5" w:rsidRPr="003708F5">
              <w:rPr>
                <w:rFonts w:ascii="TH SarabunPSK" w:eastAsia="Calibri" w:hAnsi="TH SarabunPSK" w:cs="TH SarabunPSK" w:hint="cs"/>
                <w:b/>
                <w:bCs/>
                <w:sz w:val="28"/>
                <w:szCs w:val="28"/>
                <w:cs/>
                <w:lang w:eastAsia="en-US"/>
              </w:rPr>
              <w:t xml:space="preserve">และทดลองใช้ระบบ </w:t>
            </w:r>
            <w:r w:rsidR="003708F5" w:rsidRPr="003708F5">
              <w:rPr>
                <w:rFonts w:ascii="TH SarabunPSK" w:eastAsia="Calibri" w:hAnsi="TH SarabunPSK" w:cs="TH SarabunPSK"/>
                <w:b/>
                <w:bCs/>
                <w:sz w:val="28"/>
                <w:szCs w:val="28"/>
                <w:lang w:eastAsia="en-US"/>
              </w:rPr>
              <w:t>e-SAR</w:t>
            </w:r>
            <w:r w:rsidR="00AC2750">
              <w:rPr>
                <w:rFonts w:ascii="TH SarabunPSK" w:eastAsia="Calibri" w:hAnsi="TH SarabunPSK" w:cs="TH SarabunPSK"/>
                <w:b/>
                <w:bCs/>
                <w:sz w:val="28"/>
                <w:szCs w:val="28"/>
                <w:u w:val="single"/>
                <w:lang w:eastAsia="en-US"/>
              </w:rPr>
              <w:t xml:space="preserve">    </w:t>
            </w:r>
            <w:r w:rsidR="00AC2750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 xml:space="preserve">ในระหว่างวันที่ </w:t>
            </w:r>
            <w:r w:rsidR="00AC2750">
              <w:rPr>
                <w:rFonts w:ascii="TH SarabunPSK" w:eastAsia="Calibri" w:hAnsi="TH SarabunPSK" w:cs="TH SarabunPSK"/>
                <w:sz w:val="28"/>
                <w:szCs w:val="28"/>
                <w:lang w:eastAsia="en-US"/>
              </w:rPr>
              <w:t xml:space="preserve">18 </w:t>
            </w:r>
            <w:r w:rsidR="00AC2750" w:rsidRPr="00AC2750">
              <w:rPr>
                <w:rFonts w:ascii="TH SarabunPSK" w:eastAsia="Calibri" w:hAnsi="TH SarabunPSK" w:cs="TH SarabunPSK"/>
                <w:sz w:val="28"/>
                <w:szCs w:val="28"/>
                <w:lang w:eastAsia="en-US"/>
              </w:rPr>
              <w:t>-</w:t>
            </w:r>
            <w:r w:rsidR="00AC2750">
              <w:rPr>
                <w:rFonts w:ascii="TH SarabunPSK" w:eastAsia="Calibri" w:hAnsi="TH SarabunPSK" w:cs="TH SarabunPSK"/>
                <w:sz w:val="28"/>
                <w:szCs w:val="28"/>
                <w:lang w:eastAsia="en-US"/>
              </w:rPr>
              <w:t xml:space="preserve"> 22</w:t>
            </w:r>
            <w:r w:rsidR="00AC2750" w:rsidRPr="00AC2750">
              <w:rPr>
                <w:rFonts w:ascii="TH SarabunPSK" w:eastAsia="Calibri" w:hAnsi="TH SarabunPSK" w:cs="TH SarabunPSK"/>
                <w:sz w:val="28"/>
                <w:szCs w:val="28"/>
                <w:lang w:eastAsia="en-US"/>
              </w:rPr>
              <w:t xml:space="preserve"> </w:t>
            </w:r>
            <w:r w:rsidR="00AC2750" w:rsidRPr="00AC2750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มีนาคม 2562</w:t>
            </w:r>
          </w:p>
        </w:tc>
      </w:tr>
      <w:tr w:rsidR="007B1D3A" w:rsidRPr="0034384E" w:rsidTr="00CA10A9">
        <w:trPr>
          <w:trHeight w:val="1050"/>
        </w:trPr>
        <w:tc>
          <w:tcPr>
            <w:tcW w:w="235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B1D3A" w:rsidRPr="0034384E" w:rsidRDefault="00194B25" w:rsidP="007B1D3A">
            <w:pPr>
              <w:spacing w:line="259" w:lineRule="auto"/>
              <w:rPr>
                <w:rFonts w:ascii="TH SarabunPSK" w:eastAsia="Calibri" w:hAnsi="TH SarabunPSK" w:cs="TH SarabunPSK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TH SarabunPSK" w:eastAsia="Calibri" w:hAnsi="TH SarabunPSK" w:cs="TH SarabunPSK"/>
                <w:sz w:val="28"/>
                <w:szCs w:val="28"/>
                <w:lang w:eastAsia="en-US"/>
              </w:rPr>
              <w:t xml:space="preserve">1 – </w:t>
            </w:r>
            <w:r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 xml:space="preserve">10 </w:t>
            </w:r>
            <w:r w:rsidR="007B1D3A" w:rsidRPr="0034384E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เม.ย.</w:t>
            </w:r>
            <w:proofErr w:type="gramEnd"/>
            <w:r w:rsidR="008C23C6">
              <w:rPr>
                <w:rFonts w:ascii="TH SarabunPSK" w:eastAsia="Calibri" w:hAnsi="TH SarabunPSK" w:cs="TH SarabunPSK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H SarabunPSK" w:eastAsia="Calibri" w:hAnsi="TH SarabunPSK" w:cs="TH SarabunPSK"/>
                <w:sz w:val="28"/>
                <w:szCs w:val="28"/>
                <w:lang w:eastAsia="en-US"/>
              </w:rPr>
              <w:t>6</w:t>
            </w:r>
            <w:r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2</w:t>
            </w:r>
          </w:p>
        </w:tc>
        <w:tc>
          <w:tcPr>
            <w:tcW w:w="683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B1D3A" w:rsidRPr="0034384E" w:rsidRDefault="007B1D3A" w:rsidP="00194B25">
            <w:pPr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</w:pPr>
            <w:r w:rsidRPr="0034384E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หน่วยงานภายในกรม</w:t>
            </w:r>
            <w:r w:rsidR="00194B25" w:rsidRPr="00194B25">
              <w:rPr>
                <w:rFonts w:ascii="TH SarabunPSK" w:eastAsia="Calibri" w:hAnsi="TH SarabunPSK" w:cs="TH SarabunPSK" w:hint="cs"/>
                <w:spacing w:val="-2"/>
                <w:sz w:val="28"/>
                <w:szCs w:val="28"/>
                <w:cs/>
                <w:lang w:eastAsia="en-US"/>
              </w:rPr>
              <w:t>รายงานการประเมินผลตนเองทาง</w:t>
            </w:r>
            <w:r w:rsidR="001718B6">
              <w:rPr>
                <w:rFonts w:ascii="TH SarabunPSK" w:eastAsia="Calibri" w:hAnsi="TH SarabunPSK" w:cs="TH SarabunPSK" w:hint="cs"/>
                <w:spacing w:val="-2"/>
                <w:sz w:val="28"/>
                <w:szCs w:val="28"/>
                <w:cs/>
                <w:lang w:eastAsia="en-US"/>
              </w:rPr>
              <w:t>ระบบ</w:t>
            </w:r>
            <w:r w:rsidR="00194B25" w:rsidRPr="00194B25">
              <w:rPr>
                <w:rFonts w:ascii="TH SarabunPSK" w:eastAsia="Calibri" w:hAnsi="TH SarabunPSK" w:cs="TH SarabunPSK" w:hint="cs"/>
                <w:spacing w:val="-2"/>
                <w:sz w:val="28"/>
                <w:szCs w:val="28"/>
                <w:cs/>
                <w:lang w:eastAsia="en-US"/>
              </w:rPr>
              <w:t>อิเล็กทรอนิกส์</w:t>
            </w:r>
            <w:r w:rsidR="00194B25" w:rsidRPr="00194B25">
              <w:rPr>
                <w:rFonts w:ascii="TH SarabunPSK" w:eastAsia="Calibri" w:hAnsi="TH SarabunPSK" w:cs="TH SarabunPSK"/>
                <w:spacing w:val="-2"/>
                <w:sz w:val="28"/>
                <w:szCs w:val="28"/>
                <w:cs/>
                <w:lang w:eastAsia="en-US"/>
              </w:rPr>
              <w:t xml:space="preserve"> (</w:t>
            </w:r>
            <w:r w:rsidR="00194B25" w:rsidRPr="00194B25">
              <w:rPr>
                <w:rFonts w:ascii="TH SarabunPSK" w:eastAsia="Calibri" w:hAnsi="TH SarabunPSK" w:cs="TH SarabunPSK"/>
                <w:spacing w:val="-2"/>
                <w:sz w:val="28"/>
                <w:szCs w:val="28"/>
                <w:lang w:eastAsia="en-US"/>
              </w:rPr>
              <w:t>e - SAR)</w:t>
            </w:r>
            <w:r w:rsidR="000B05BC" w:rsidRPr="0034384E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 xml:space="preserve"> </w:t>
            </w:r>
            <w:r w:rsidR="001718B6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 xml:space="preserve">           </w:t>
            </w:r>
            <w:r w:rsidRPr="00685639">
              <w:rPr>
                <w:rFonts w:ascii="TH SarabunPSK" w:eastAsia="Calibri" w:hAnsi="TH SarabunPSK" w:cs="TH SarabunPSK"/>
                <w:b/>
                <w:bCs/>
                <w:sz w:val="28"/>
                <w:szCs w:val="28"/>
                <w:cs/>
                <w:lang w:eastAsia="en-US"/>
              </w:rPr>
              <w:t>รอบ</w:t>
            </w:r>
            <w:r w:rsidRPr="00685639">
              <w:rPr>
                <w:rFonts w:ascii="TH SarabunPSK" w:eastAsia="Calibri" w:hAnsi="TH SarabunPSK" w:cs="TH SarabunPSK" w:hint="cs"/>
                <w:b/>
                <w:bCs/>
                <w:sz w:val="28"/>
                <w:szCs w:val="28"/>
                <w:cs/>
                <w:lang w:eastAsia="en-US"/>
              </w:rPr>
              <w:t>ที่ 1</w:t>
            </w:r>
            <w:r w:rsidR="00F71FBB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/2562</w:t>
            </w:r>
            <w:r w:rsidRPr="0034384E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 xml:space="preserve"> </w:t>
            </w:r>
            <w:r w:rsidRPr="0034384E"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  <w:t>(</w:t>
            </w:r>
            <w:r w:rsidRPr="0034384E">
              <w:rPr>
                <w:rFonts w:ascii="TH SarabunPSK" w:eastAsia="Calibri" w:hAnsi="TH SarabunPSK" w:cs="TH SarabunPSK"/>
                <w:sz w:val="28"/>
                <w:szCs w:val="28"/>
                <w:lang w:eastAsia="en-US"/>
              </w:rPr>
              <w:t xml:space="preserve">1 </w:t>
            </w:r>
            <w:r w:rsidRPr="0034384E"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  <w:t>ต.ค.</w:t>
            </w:r>
            <w:r w:rsidRPr="0034384E">
              <w:rPr>
                <w:rFonts w:ascii="TH SarabunPSK" w:eastAsia="Calibri" w:hAnsi="TH SarabunPSK" w:cs="TH SarabunPSK"/>
                <w:sz w:val="28"/>
                <w:szCs w:val="28"/>
                <w:lang w:eastAsia="en-US"/>
              </w:rPr>
              <w:t xml:space="preserve"> 6</w:t>
            </w:r>
            <w:r w:rsidR="00194B25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1</w:t>
            </w:r>
            <w:r w:rsidRPr="0034384E">
              <w:rPr>
                <w:rFonts w:ascii="TH SarabunPSK" w:eastAsia="Calibri" w:hAnsi="TH SarabunPSK" w:cs="TH SarabunPSK"/>
                <w:sz w:val="28"/>
                <w:szCs w:val="28"/>
                <w:lang w:eastAsia="en-US"/>
              </w:rPr>
              <w:t xml:space="preserve"> </w:t>
            </w:r>
            <w:r w:rsidRPr="0034384E"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  <w:t xml:space="preserve">– </w:t>
            </w:r>
            <w:r w:rsidRPr="0034384E">
              <w:rPr>
                <w:rFonts w:ascii="TH SarabunPSK" w:eastAsia="Calibri" w:hAnsi="TH SarabunPSK" w:cs="TH SarabunPSK"/>
                <w:sz w:val="28"/>
                <w:szCs w:val="28"/>
                <w:lang w:eastAsia="en-US"/>
              </w:rPr>
              <w:t xml:space="preserve">31 </w:t>
            </w:r>
            <w:r w:rsidRPr="0034384E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มี.ค</w:t>
            </w:r>
            <w:r w:rsidRPr="0034384E"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  <w:t xml:space="preserve">. </w:t>
            </w:r>
            <w:r w:rsidRPr="0034384E">
              <w:rPr>
                <w:rFonts w:ascii="TH SarabunPSK" w:eastAsia="Calibri" w:hAnsi="TH SarabunPSK" w:cs="TH SarabunPSK"/>
                <w:sz w:val="28"/>
                <w:szCs w:val="28"/>
                <w:lang w:eastAsia="en-US"/>
              </w:rPr>
              <w:t>6</w:t>
            </w:r>
            <w:r w:rsidR="00194B25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2</w:t>
            </w:r>
            <w:r w:rsidRPr="0034384E"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  <w:t>)</w:t>
            </w:r>
          </w:p>
        </w:tc>
      </w:tr>
      <w:tr w:rsidR="007B1D3A" w:rsidRPr="0034384E" w:rsidTr="002C349B">
        <w:trPr>
          <w:trHeight w:val="786"/>
        </w:trPr>
        <w:tc>
          <w:tcPr>
            <w:tcW w:w="235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B1D3A" w:rsidRPr="0034384E" w:rsidRDefault="00194B25" w:rsidP="007B1D3A">
            <w:pPr>
              <w:spacing w:line="259" w:lineRule="auto"/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</w:pPr>
            <w:r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1 - 15</w:t>
            </w:r>
            <w:r w:rsidR="007B1D3A" w:rsidRPr="0034384E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 xml:space="preserve"> เม.ย.</w:t>
            </w:r>
            <w:r w:rsidR="007B1D3A" w:rsidRPr="0034384E"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  <w:t xml:space="preserve"> 6</w:t>
            </w:r>
            <w:r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2</w:t>
            </w:r>
          </w:p>
        </w:tc>
        <w:tc>
          <w:tcPr>
            <w:tcW w:w="683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B1D3A" w:rsidRPr="0034384E" w:rsidRDefault="00F71FBB" w:rsidP="00AC2750">
            <w:pPr>
              <w:tabs>
                <w:tab w:val="left" w:pos="490"/>
              </w:tabs>
              <w:jc w:val="thaiDistribute"/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</w:pPr>
            <w:r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เจ้าภาพ</w:t>
            </w:r>
            <w:r w:rsidR="007B1D3A" w:rsidRPr="0034384E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ตัวชี้วัดตรวจ</w:t>
            </w:r>
            <w:r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ประเมิน</w:t>
            </w:r>
            <w:r w:rsidR="007B1D3A" w:rsidRPr="0034384E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ผลการดำเนินงานตัวชี้วั</w:t>
            </w:r>
            <w:r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 xml:space="preserve">ดและเอกสารหลักฐาน </w:t>
            </w:r>
            <w:r w:rsidR="001718B6" w:rsidRPr="00194B25">
              <w:rPr>
                <w:rFonts w:ascii="TH SarabunPSK" w:eastAsia="Calibri" w:hAnsi="TH SarabunPSK" w:cs="TH SarabunPSK" w:hint="cs"/>
                <w:spacing w:val="-2"/>
                <w:sz w:val="28"/>
                <w:szCs w:val="28"/>
                <w:cs/>
                <w:lang w:eastAsia="en-US"/>
              </w:rPr>
              <w:t>ทาง</w:t>
            </w:r>
            <w:r w:rsidR="001718B6">
              <w:rPr>
                <w:rFonts w:ascii="TH SarabunPSK" w:eastAsia="Calibri" w:hAnsi="TH SarabunPSK" w:cs="TH SarabunPSK" w:hint="cs"/>
                <w:spacing w:val="-2"/>
                <w:sz w:val="28"/>
                <w:szCs w:val="28"/>
                <w:cs/>
                <w:lang w:eastAsia="en-US"/>
              </w:rPr>
              <w:t>ระบบ</w:t>
            </w:r>
            <w:r w:rsidR="001718B6" w:rsidRPr="00194B25">
              <w:rPr>
                <w:rFonts w:ascii="TH SarabunPSK" w:eastAsia="Calibri" w:hAnsi="TH SarabunPSK" w:cs="TH SarabunPSK" w:hint="cs"/>
                <w:spacing w:val="-2"/>
                <w:sz w:val="28"/>
                <w:szCs w:val="28"/>
                <w:cs/>
                <w:lang w:eastAsia="en-US"/>
              </w:rPr>
              <w:t>อิเล็กทรอนิกส์</w:t>
            </w:r>
            <w:r w:rsidR="001718B6" w:rsidRPr="00194B25">
              <w:rPr>
                <w:rFonts w:ascii="TH SarabunPSK" w:eastAsia="Calibri" w:hAnsi="TH SarabunPSK" w:cs="TH SarabunPSK"/>
                <w:spacing w:val="-2"/>
                <w:sz w:val="28"/>
                <w:szCs w:val="28"/>
                <w:cs/>
                <w:lang w:eastAsia="en-US"/>
              </w:rPr>
              <w:t xml:space="preserve"> (</w:t>
            </w:r>
            <w:r w:rsidR="001718B6" w:rsidRPr="00194B25">
              <w:rPr>
                <w:rFonts w:ascii="TH SarabunPSK" w:eastAsia="Calibri" w:hAnsi="TH SarabunPSK" w:cs="TH SarabunPSK"/>
                <w:spacing w:val="-2"/>
                <w:sz w:val="28"/>
                <w:szCs w:val="28"/>
                <w:lang w:eastAsia="en-US"/>
              </w:rPr>
              <w:t xml:space="preserve">e - SAR) </w:t>
            </w:r>
            <w:r w:rsidR="001718B6" w:rsidRPr="0034384E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 xml:space="preserve"> </w:t>
            </w:r>
            <w:r w:rsidR="001718B6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 xml:space="preserve">   </w:t>
            </w:r>
          </w:p>
        </w:tc>
      </w:tr>
      <w:tr w:rsidR="007B1D3A" w:rsidRPr="0034384E" w:rsidTr="004C2FAD">
        <w:trPr>
          <w:trHeight w:val="692"/>
        </w:trPr>
        <w:tc>
          <w:tcPr>
            <w:tcW w:w="235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B1D3A" w:rsidRPr="0034384E" w:rsidRDefault="00194B25" w:rsidP="00194B25">
            <w:pPr>
              <w:spacing w:line="259" w:lineRule="auto"/>
              <w:rPr>
                <w:rFonts w:ascii="TH SarabunPSK" w:eastAsia="Calibri" w:hAnsi="TH SarabunPSK" w:cs="TH SarabunPSK"/>
                <w:sz w:val="28"/>
                <w:szCs w:val="28"/>
                <w:lang w:eastAsia="en-US"/>
              </w:rPr>
            </w:pPr>
            <w:r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17</w:t>
            </w:r>
            <w:r w:rsidR="007B1D3A" w:rsidRPr="0034384E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 xml:space="preserve"> เม.ย. </w:t>
            </w:r>
            <w:r w:rsidR="007B1D3A" w:rsidRPr="0034384E"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  <w:t>–</w:t>
            </w:r>
            <w:r w:rsidR="007B1D3A" w:rsidRPr="0034384E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 xml:space="preserve"> </w:t>
            </w:r>
            <w:r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25</w:t>
            </w:r>
            <w:r w:rsidR="007B1D3A" w:rsidRPr="0034384E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 xml:space="preserve"> </w:t>
            </w:r>
            <w:r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เม.ย</w:t>
            </w:r>
            <w:r w:rsidR="007B1D3A" w:rsidRPr="0034384E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.</w:t>
            </w:r>
            <w:r w:rsidR="008C23C6">
              <w:rPr>
                <w:rFonts w:ascii="TH SarabunPSK" w:eastAsia="Calibri" w:hAnsi="TH SarabunPSK" w:cs="TH SarabunPSK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62</w:t>
            </w:r>
          </w:p>
        </w:tc>
        <w:tc>
          <w:tcPr>
            <w:tcW w:w="683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B1D3A" w:rsidRPr="0034384E" w:rsidRDefault="007B1D3A" w:rsidP="00AC2750">
            <w:pPr>
              <w:tabs>
                <w:tab w:val="left" w:pos="490"/>
              </w:tabs>
              <w:jc w:val="thaiDistribute"/>
              <w:rPr>
                <w:rFonts w:ascii="TH SarabunPSK" w:eastAsia="Calibri" w:hAnsi="TH SarabunPSK" w:cs="TH SarabunPSK"/>
                <w:spacing w:val="-8"/>
                <w:sz w:val="28"/>
                <w:szCs w:val="28"/>
                <w:cs/>
                <w:lang w:eastAsia="en-US"/>
              </w:rPr>
            </w:pPr>
            <w:r w:rsidRPr="0034384E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กลุ่มพัฒนาระบบบริหารรวบรวมผลการประเมิน</w:t>
            </w:r>
            <w:r w:rsidR="00F71FBB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ฯ</w:t>
            </w:r>
            <w:r w:rsidRPr="0034384E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 xml:space="preserve"> นำเสนออธิบดีให้ความเห็นชอบ</w:t>
            </w:r>
            <w:r w:rsidR="00AC2750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 xml:space="preserve"> และส่งผลการประเมินให้กองบริหารทรัพยากรบุคคลดำเนินการในส่วนที่เกี่ยวข้องต่อไป</w:t>
            </w:r>
            <w:r w:rsidRPr="0034384E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 xml:space="preserve">          </w:t>
            </w:r>
          </w:p>
        </w:tc>
      </w:tr>
      <w:tr w:rsidR="005A1042" w:rsidRPr="0034384E" w:rsidTr="004C2FAD">
        <w:trPr>
          <w:trHeight w:val="702"/>
        </w:trPr>
        <w:tc>
          <w:tcPr>
            <w:tcW w:w="235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5A1042" w:rsidRDefault="005A1042" w:rsidP="00194B25">
            <w:pPr>
              <w:spacing w:line="259" w:lineRule="auto"/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</w:pPr>
            <w:r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ก.ค.</w:t>
            </w:r>
            <w:r w:rsidR="005A0AEA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 xml:space="preserve"> </w:t>
            </w:r>
            <w:r w:rsidR="005A0AEA"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  <w:t>–</w:t>
            </w:r>
            <w:r w:rsidR="005A0AEA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 xml:space="preserve"> ส.ค.</w:t>
            </w:r>
            <w:r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 xml:space="preserve"> 62</w:t>
            </w:r>
          </w:p>
        </w:tc>
        <w:tc>
          <w:tcPr>
            <w:tcW w:w="683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A1042" w:rsidRPr="0034384E" w:rsidRDefault="005A1042" w:rsidP="00194B25">
            <w:pPr>
              <w:jc w:val="thaiDistribute"/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</w:pPr>
            <w:r w:rsidRPr="005A1042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กลุ่มพัฒนาระบบบริหารทำหนังสือเร่งรัดการดำเนินการ</w:t>
            </w:r>
            <w:r w:rsidRPr="005A1042">
              <w:rPr>
                <w:rFonts w:ascii="TH SarabunPSK" w:eastAsia="Calibri" w:hAnsi="TH SarabunPSK" w:cs="TH SarabunPSK" w:hint="cs"/>
                <w:spacing w:val="-6"/>
                <w:sz w:val="28"/>
                <w:szCs w:val="28"/>
                <w:cs/>
                <w:lang w:eastAsia="en-US"/>
              </w:rPr>
              <w:t>ปฏิบัติราชการ</w:t>
            </w:r>
            <w:r>
              <w:rPr>
                <w:rFonts w:ascii="TH SarabunPSK" w:eastAsia="Calibri" w:hAnsi="TH SarabunPSK" w:cs="TH SarabunPSK" w:hint="cs"/>
                <w:spacing w:val="-6"/>
                <w:sz w:val="28"/>
                <w:szCs w:val="28"/>
                <w:cs/>
                <w:lang w:eastAsia="en-US"/>
              </w:rPr>
              <w:t>ของหน่วยงานภายใน</w:t>
            </w:r>
            <w:r w:rsidR="00F71FBB">
              <w:rPr>
                <w:rFonts w:ascii="TH SarabunPSK" w:eastAsia="Calibri" w:hAnsi="TH SarabunPSK" w:cs="TH SarabunPSK" w:hint="cs"/>
                <w:spacing w:val="-6"/>
                <w:sz w:val="28"/>
                <w:szCs w:val="28"/>
                <w:cs/>
                <w:lang w:eastAsia="en-US"/>
              </w:rPr>
              <w:t xml:space="preserve"> </w:t>
            </w:r>
            <w:r w:rsidR="00F71FBB" w:rsidRPr="00AC2750">
              <w:rPr>
                <w:rFonts w:ascii="TH SarabunPSK" w:eastAsia="Calibri" w:hAnsi="TH SarabunPSK" w:cs="TH SarabunPSK" w:hint="cs"/>
                <w:spacing w:val="-6"/>
                <w:sz w:val="28"/>
                <w:szCs w:val="28"/>
                <w:cs/>
                <w:lang w:eastAsia="en-US"/>
              </w:rPr>
              <w:t>รอบที่ 2/2562</w:t>
            </w:r>
          </w:p>
        </w:tc>
      </w:tr>
      <w:tr w:rsidR="007B1D3A" w:rsidRPr="0034384E" w:rsidTr="004C2FAD">
        <w:trPr>
          <w:trHeight w:val="702"/>
        </w:trPr>
        <w:tc>
          <w:tcPr>
            <w:tcW w:w="235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B1D3A" w:rsidRPr="0034384E" w:rsidRDefault="007B1D3A" w:rsidP="00AC2750">
            <w:pPr>
              <w:spacing w:line="259" w:lineRule="auto"/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</w:pPr>
            <w:r w:rsidRPr="0034384E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ก.</w:t>
            </w:r>
            <w:r w:rsidR="00AC2750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ย</w:t>
            </w:r>
            <w:r w:rsidRPr="0034384E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 xml:space="preserve">. </w:t>
            </w:r>
            <w:r w:rsidR="00194B25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62</w:t>
            </w:r>
          </w:p>
        </w:tc>
        <w:tc>
          <w:tcPr>
            <w:tcW w:w="683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B1D3A" w:rsidRPr="0034384E" w:rsidRDefault="007B1D3A" w:rsidP="00AC2750">
            <w:pPr>
              <w:jc w:val="thaiDistribute"/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</w:pPr>
            <w:r w:rsidRPr="0034384E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 xml:space="preserve">กลุ่มพัฒนาระบบบริหารทำหนังสือแจ้งเวียนให้ทุกหน่วยงานภายในกรมรายงานผล           การดำเนินงาน </w:t>
            </w:r>
            <w:r w:rsidRPr="002674BF">
              <w:rPr>
                <w:rFonts w:ascii="TH SarabunPSK" w:eastAsia="Calibri" w:hAnsi="TH SarabunPSK" w:cs="TH SarabunPSK" w:hint="cs"/>
                <w:b/>
                <w:bCs/>
                <w:sz w:val="28"/>
                <w:szCs w:val="28"/>
                <w:cs/>
                <w:lang w:eastAsia="en-US"/>
              </w:rPr>
              <w:t>รอบ</w:t>
            </w:r>
            <w:r w:rsidRPr="00F71FBB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 xml:space="preserve">ที่ </w:t>
            </w:r>
            <w:r w:rsidRPr="00AC2750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2</w:t>
            </w:r>
            <w:r w:rsidR="00F71FBB" w:rsidRPr="00AC2750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/2562</w:t>
            </w:r>
            <w:r w:rsidRPr="00AC2750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 xml:space="preserve"> </w:t>
            </w:r>
            <w:r w:rsidRPr="00AC2750"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  <w:t>(</w:t>
            </w:r>
            <w:r w:rsidRPr="00AC2750">
              <w:rPr>
                <w:rFonts w:ascii="TH SarabunPSK" w:eastAsia="Calibri" w:hAnsi="TH SarabunPSK" w:cs="TH SarabunPSK"/>
                <w:sz w:val="28"/>
                <w:szCs w:val="28"/>
                <w:lang w:eastAsia="en-US"/>
              </w:rPr>
              <w:t>1</w:t>
            </w:r>
            <w:r w:rsidRPr="0034384E">
              <w:rPr>
                <w:rFonts w:ascii="TH SarabunPSK" w:eastAsia="Calibri" w:hAnsi="TH SarabunPSK" w:cs="TH SarabunPSK"/>
                <w:sz w:val="28"/>
                <w:szCs w:val="28"/>
                <w:lang w:eastAsia="en-US"/>
              </w:rPr>
              <w:t xml:space="preserve"> </w:t>
            </w:r>
            <w:r w:rsidRPr="0034384E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เม</w:t>
            </w:r>
            <w:r w:rsidRPr="0034384E"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  <w:t>.</w:t>
            </w:r>
            <w:r w:rsidRPr="0034384E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ย</w:t>
            </w:r>
            <w:r w:rsidRPr="0034384E"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  <w:t>.</w:t>
            </w:r>
            <w:r w:rsidR="00194B25">
              <w:rPr>
                <w:rFonts w:ascii="TH SarabunPSK" w:eastAsia="Calibri" w:hAnsi="TH SarabunPSK" w:cs="TH SarabunPSK"/>
                <w:sz w:val="28"/>
                <w:szCs w:val="28"/>
                <w:lang w:eastAsia="en-US"/>
              </w:rPr>
              <w:t xml:space="preserve"> </w:t>
            </w:r>
            <w:r w:rsidRPr="0034384E"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  <w:t xml:space="preserve">– </w:t>
            </w:r>
            <w:r w:rsidRPr="0034384E">
              <w:rPr>
                <w:rFonts w:ascii="TH SarabunPSK" w:eastAsia="Calibri" w:hAnsi="TH SarabunPSK" w:cs="TH SarabunPSK"/>
                <w:sz w:val="28"/>
                <w:szCs w:val="28"/>
                <w:lang w:eastAsia="en-US"/>
              </w:rPr>
              <w:t xml:space="preserve">30 </w:t>
            </w:r>
            <w:r w:rsidRPr="0034384E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ก.ย</w:t>
            </w:r>
            <w:r w:rsidRPr="0034384E"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  <w:t xml:space="preserve">. </w:t>
            </w:r>
            <w:r w:rsidRPr="0034384E">
              <w:rPr>
                <w:rFonts w:ascii="TH SarabunPSK" w:eastAsia="Calibri" w:hAnsi="TH SarabunPSK" w:cs="TH SarabunPSK"/>
                <w:sz w:val="28"/>
                <w:szCs w:val="28"/>
                <w:lang w:eastAsia="en-US"/>
              </w:rPr>
              <w:t>6</w:t>
            </w:r>
            <w:r w:rsidR="00194B25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2</w:t>
            </w:r>
            <w:r w:rsidRPr="0034384E"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  <w:t>)</w:t>
            </w:r>
            <w:r w:rsidR="001C3E97" w:rsidRPr="0034384E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 xml:space="preserve"> </w:t>
            </w:r>
            <w:r w:rsidR="00AC2750" w:rsidRPr="003708F5">
              <w:rPr>
                <w:rFonts w:ascii="TH SarabunPSK" w:eastAsia="Calibri" w:hAnsi="TH SarabunPSK" w:cs="TH SarabunPSK" w:hint="cs"/>
                <w:b/>
                <w:bCs/>
                <w:sz w:val="28"/>
                <w:szCs w:val="28"/>
                <w:cs/>
                <w:lang w:eastAsia="en-US"/>
              </w:rPr>
              <w:t xml:space="preserve">และทดลองใช้ระบบ </w:t>
            </w:r>
            <w:r w:rsidR="00AC2750" w:rsidRPr="003708F5">
              <w:rPr>
                <w:rFonts w:ascii="TH SarabunPSK" w:eastAsia="Calibri" w:hAnsi="TH SarabunPSK" w:cs="TH SarabunPSK"/>
                <w:b/>
                <w:bCs/>
                <w:sz w:val="28"/>
                <w:szCs w:val="28"/>
                <w:lang w:eastAsia="en-US"/>
              </w:rPr>
              <w:t>e-SAR</w:t>
            </w:r>
            <w:r w:rsidR="00AC2750">
              <w:rPr>
                <w:rFonts w:ascii="TH SarabunPSK" w:eastAsia="Calibri" w:hAnsi="TH SarabunPSK" w:cs="TH SarabunPSK"/>
                <w:b/>
                <w:bCs/>
                <w:sz w:val="28"/>
                <w:szCs w:val="28"/>
                <w:u w:val="single"/>
                <w:lang w:eastAsia="en-US"/>
              </w:rPr>
              <w:t xml:space="preserve">        </w:t>
            </w:r>
            <w:r w:rsidR="00AC2750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ในระหว่างวันที่ 16</w:t>
            </w:r>
            <w:r w:rsidR="00AC2750">
              <w:rPr>
                <w:rFonts w:ascii="TH SarabunPSK" w:eastAsia="Calibri" w:hAnsi="TH SarabunPSK" w:cs="TH SarabunPSK"/>
                <w:sz w:val="28"/>
                <w:szCs w:val="28"/>
                <w:lang w:eastAsia="en-US"/>
              </w:rPr>
              <w:t xml:space="preserve"> </w:t>
            </w:r>
            <w:r w:rsidR="00AC2750" w:rsidRPr="00AC2750">
              <w:rPr>
                <w:rFonts w:ascii="TH SarabunPSK" w:eastAsia="Calibri" w:hAnsi="TH SarabunPSK" w:cs="TH SarabunPSK"/>
                <w:sz w:val="28"/>
                <w:szCs w:val="28"/>
                <w:lang w:eastAsia="en-US"/>
              </w:rPr>
              <w:t>-</w:t>
            </w:r>
            <w:r w:rsidR="00AC2750">
              <w:rPr>
                <w:rFonts w:ascii="TH SarabunPSK" w:eastAsia="Calibri" w:hAnsi="TH SarabunPSK" w:cs="TH SarabunPSK"/>
                <w:sz w:val="28"/>
                <w:szCs w:val="28"/>
                <w:lang w:eastAsia="en-US"/>
              </w:rPr>
              <w:t xml:space="preserve"> 20</w:t>
            </w:r>
            <w:r w:rsidR="00AC2750" w:rsidRPr="00AC2750">
              <w:rPr>
                <w:rFonts w:ascii="TH SarabunPSK" w:eastAsia="Calibri" w:hAnsi="TH SarabunPSK" w:cs="TH SarabunPSK"/>
                <w:sz w:val="28"/>
                <w:szCs w:val="28"/>
                <w:lang w:eastAsia="en-US"/>
              </w:rPr>
              <w:t xml:space="preserve"> </w:t>
            </w:r>
            <w:r w:rsidR="00AC2750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กันยายน</w:t>
            </w:r>
            <w:r w:rsidR="00AC2750" w:rsidRPr="00AC2750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 xml:space="preserve"> 2562</w:t>
            </w:r>
          </w:p>
        </w:tc>
      </w:tr>
      <w:tr w:rsidR="007B1D3A" w:rsidRPr="0034384E" w:rsidTr="00194B25">
        <w:trPr>
          <w:trHeight w:val="756"/>
        </w:trPr>
        <w:tc>
          <w:tcPr>
            <w:tcW w:w="235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B1D3A" w:rsidRPr="0034384E" w:rsidRDefault="007B1D3A" w:rsidP="00194B25">
            <w:pPr>
              <w:spacing w:line="259" w:lineRule="auto"/>
              <w:rPr>
                <w:rFonts w:ascii="TH SarabunPSK" w:eastAsia="Calibri" w:hAnsi="TH SarabunPSK" w:cs="TH SarabunPSK"/>
                <w:sz w:val="28"/>
                <w:szCs w:val="28"/>
                <w:lang w:eastAsia="en-US"/>
              </w:rPr>
            </w:pPr>
            <w:r w:rsidRPr="0034384E">
              <w:rPr>
                <w:rFonts w:ascii="TH SarabunPSK" w:eastAsia="Calibri" w:hAnsi="TH SarabunPSK" w:cs="TH SarabunPSK"/>
                <w:sz w:val="28"/>
                <w:szCs w:val="28"/>
                <w:lang w:eastAsia="en-US"/>
              </w:rPr>
              <w:t xml:space="preserve">1 - </w:t>
            </w:r>
            <w:r w:rsidR="00194B25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10</w:t>
            </w:r>
            <w:r w:rsidRPr="0034384E">
              <w:rPr>
                <w:rFonts w:ascii="TH SarabunPSK" w:eastAsia="Calibri" w:hAnsi="TH SarabunPSK" w:cs="TH SarabunPSK"/>
                <w:sz w:val="28"/>
                <w:szCs w:val="28"/>
                <w:lang w:eastAsia="en-US"/>
              </w:rPr>
              <w:t xml:space="preserve"> </w:t>
            </w:r>
            <w:r w:rsidRPr="0034384E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 xml:space="preserve">ต.ค. </w:t>
            </w:r>
            <w:r w:rsidR="00194B25">
              <w:rPr>
                <w:rFonts w:ascii="TH SarabunPSK" w:eastAsia="Calibri" w:hAnsi="TH SarabunPSK" w:cs="TH SarabunPSK"/>
                <w:sz w:val="28"/>
                <w:szCs w:val="28"/>
                <w:lang w:eastAsia="en-US"/>
              </w:rPr>
              <w:t>6</w:t>
            </w:r>
            <w:r w:rsidR="00194B25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2</w:t>
            </w:r>
          </w:p>
        </w:tc>
        <w:tc>
          <w:tcPr>
            <w:tcW w:w="683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B1D3A" w:rsidRPr="0034384E" w:rsidRDefault="00F76441" w:rsidP="001718B6">
            <w:pPr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</w:pPr>
            <w:r w:rsidRPr="0034384E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หน่วยงานภายในกรม</w:t>
            </w:r>
            <w:r w:rsidR="00194B25" w:rsidRPr="00194B25">
              <w:rPr>
                <w:rFonts w:ascii="TH SarabunPSK" w:eastAsia="Calibri" w:hAnsi="TH SarabunPSK" w:cs="TH SarabunPSK" w:hint="cs"/>
                <w:spacing w:val="-2"/>
                <w:sz w:val="28"/>
                <w:szCs w:val="28"/>
                <w:cs/>
                <w:lang w:eastAsia="en-US"/>
              </w:rPr>
              <w:t>รายงานการประเมินผลตนเองทาง</w:t>
            </w:r>
            <w:r w:rsidR="001718B6">
              <w:rPr>
                <w:rFonts w:ascii="TH SarabunPSK" w:eastAsia="Calibri" w:hAnsi="TH SarabunPSK" w:cs="TH SarabunPSK" w:hint="cs"/>
                <w:spacing w:val="-2"/>
                <w:sz w:val="28"/>
                <w:szCs w:val="28"/>
                <w:cs/>
                <w:lang w:eastAsia="en-US"/>
              </w:rPr>
              <w:t>ระบบ</w:t>
            </w:r>
            <w:r w:rsidR="00194B25" w:rsidRPr="00194B25">
              <w:rPr>
                <w:rFonts w:ascii="TH SarabunPSK" w:eastAsia="Calibri" w:hAnsi="TH SarabunPSK" w:cs="TH SarabunPSK" w:hint="cs"/>
                <w:spacing w:val="-2"/>
                <w:sz w:val="28"/>
                <w:szCs w:val="28"/>
                <w:cs/>
                <w:lang w:eastAsia="en-US"/>
              </w:rPr>
              <w:t>อิเล็กทรอนิกส์</w:t>
            </w:r>
            <w:r w:rsidR="00194B25" w:rsidRPr="00194B25">
              <w:rPr>
                <w:rFonts w:ascii="TH SarabunPSK" w:eastAsia="Calibri" w:hAnsi="TH SarabunPSK" w:cs="TH SarabunPSK"/>
                <w:spacing w:val="-2"/>
                <w:sz w:val="28"/>
                <w:szCs w:val="28"/>
                <w:cs/>
                <w:lang w:eastAsia="en-US"/>
              </w:rPr>
              <w:t xml:space="preserve"> (</w:t>
            </w:r>
            <w:r w:rsidR="00194B25" w:rsidRPr="00194B25">
              <w:rPr>
                <w:rFonts w:ascii="TH SarabunPSK" w:eastAsia="Calibri" w:hAnsi="TH SarabunPSK" w:cs="TH SarabunPSK"/>
                <w:spacing w:val="-2"/>
                <w:sz w:val="28"/>
                <w:szCs w:val="28"/>
                <w:lang w:eastAsia="en-US"/>
              </w:rPr>
              <w:t xml:space="preserve">e - SAR) </w:t>
            </w:r>
            <w:r w:rsidRPr="0034384E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 xml:space="preserve"> </w:t>
            </w:r>
            <w:r w:rsidR="001718B6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 xml:space="preserve">   </w:t>
            </w:r>
            <w:r w:rsidR="00DF4C7F" w:rsidRPr="000335D6">
              <w:rPr>
                <w:rFonts w:ascii="TH SarabunPSK" w:eastAsia="Calibri" w:hAnsi="TH SarabunPSK" w:cs="TH SarabunPSK" w:hint="cs"/>
                <w:b/>
                <w:bCs/>
                <w:sz w:val="28"/>
                <w:szCs w:val="28"/>
                <w:cs/>
                <w:lang w:eastAsia="en-US"/>
              </w:rPr>
              <w:t>ร</w:t>
            </w:r>
            <w:r w:rsidR="007B1D3A" w:rsidRPr="000335D6">
              <w:rPr>
                <w:rFonts w:ascii="TH SarabunPSK" w:eastAsia="Calibri" w:hAnsi="TH SarabunPSK" w:cs="TH SarabunPSK" w:hint="cs"/>
                <w:b/>
                <w:bCs/>
                <w:sz w:val="28"/>
                <w:szCs w:val="28"/>
                <w:cs/>
                <w:lang w:eastAsia="en-US"/>
              </w:rPr>
              <w:t>อบที่ 2</w:t>
            </w:r>
            <w:r w:rsidR="007B1D3A" w:rsidRPr="0034384E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 xml:space="preserve"> </w:t>
            </w:r>
            <w:r w:rsidR="007B1D3A" w:rsidRPr="0034384E"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  <w:t>(</w:t>
            </w:r>
            <w:r w:rsidR="007B1D3A" w:rsidRPr="0034384E">
              <w:rPr>
                <w:rFonts w:ascii="TH SarabunPSK" w:eastAsia="Calibri" w:hAnsi="TH SarabunPSK" w:cs="TH SarabunPSK"/>
                <w:sz w:val="28"/>
                <w:szCs w:val="28"/>
                <w:lang w:eastAsia="en-US"/>
              </w:rPr>
              <w:t xml:space="preserve">1 </w:t>
            </w:r>
            <w:r w:rsidR="007B1D3A" w:rsidRPr="0034384E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เม</w:t>
            </w:r>
            <w:r w:rsidR="007B1D3A" w:rsidRPr="0034384E"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  <w:t>.</w:t>
            </w:r>
            <w:r w:rsidR="007B1D3A" w:rsidRPr="0034384E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ย</w:t>
            </w:r>
            <w:r w:rsidR="007B1D3A" w:rsidRPr="0034384E"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  <w:t xml:space="preserve">.– </w:t>
            </w:r>
            <w:r w:rsidR="007B1D3A" w:rsidRPr="0034384E">
              <w:rPr>
                <w:rFonts w:ascii="TH SarabunPSK" w:eastAsia="Calibri" w:hAnsi="TH SarabunPSK" w:cs="TH SarabunPSK"/>
                <w:sz w:val="28"/>
                <w:szCs w:val="28"/>
                <w:lang w:eastAsia="en-US"/>
              </w:rPr>
              <w:t xml:space="preserve">30 </w:t>
            </w:r>
            <w:r w:rsidR="007B1D3A" w:rsidRPr="0034384E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ก.ย</w:t>
            </w:r>
            <w:r w:rsidR="007B1D3A" w:rsidRPr="0034384E"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  <w:t xml:space="preserve">. </w:t>
            </w:r>
            <w:r w:rsidR="007B1D3A" w:rsidRPr="0034384E">
              <w:rPr>
                <w:rFonts w:ascii="TH SarabunPSK" w:eastAsia="Calibri" w:hAnsi="TH SarabunPSK" w:cs="TH SarabunPSK"/>
                <w:sz w:val="28"/>
                <w:szCs w:val="28"/>
                <w:lang w:eastAsia="en-US"/>
              </w:rPr>
              <w:t>6</w:t>
            </w:r>
            <w:r w:rsidR="00194B25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2</w:t>
            </w:r>
            <w:r w:rsidR="007B1D3A" w:rsidRPr="0034384E"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  <w:t>)</w:t>
            </w:r>
          </w:p>
        </w:tc>
      </w:tr>
      <w:tr w:rsidR="007B1D3A" w:rsidRPr="0034384E" w:rsidTr="00F71FBB">
        <w:trPr>
          <w:trHeight w:val="429"/>
        </w:trPr>
        <w:tc>
          <w:tcPr>
            <w:tcW w:w="235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B1D3A" w:rsidRPr="0034384E" w:rsidRDefault="00194B25" w:rsidP="00194B25">
            <w:pPr>
              <w:spacing w:line="259" w:lineRule="auto"/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</w:pPr>
            <w:r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1</w:t>
            </w:r>
            <w:r w:rsidR="007B1D3A" w:rsidRPr="0034384E">
              <w:rPr>
                <w:rFonts w:ascii="TH SarabunPSK" w:eastAsia="Calibri" w:hAnsi="TH SarabunPSK" w:cs="TH SarabunPSK"/>
                <w:sz w:val="28"/>
                <w:szCs w:val="28"/>
                <w:lang w:eastAsia="en-US"/>
              </w:rPr>
              <w:t xml:space="preserve"> </w:t>
            </w:r>
            <w:r w:rsidR="007B1D3A" w:rsidRPr="0034384E"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  <w:t>–</w:t>
            </w:r>
            <w:r w:rsidR="007B1D3A" w:rsidRPr="0034384E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 xml:space="preserve"> 1</w:t>
            </w:r>
            <w:r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5</w:t>
            </w:r>
            <w:r w:rsidR="007B1D3A" w:rsidRPr="0034384E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 xml:space="preserve"> ต.ค.</w:t>
            </w:r>
            <w:r w:rsidR="007B1D3A" w:rsidRPr="0034384E"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  <w:t xml:space="preserve"> 6</w:t>
            </w:r>
            <w:r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2</w:t>
            </w:r>
          </w:p>
        </w:tc>
        <w:tc>
          <w:tcPr>
            <w:tcW w:w="683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B1D3A" w:rsidRPr="0034384E" w:rsidRDefault="00F71FBB" w:rsidP="00F71FBB">
            <w:pPr>
              <w:tabs>
                <w:tab w:val="left" w:pos="490"/>
              </w:tabs>
              <w:jc w:val="thaiDistribute"/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</w:pPr>
            <w:r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เจ้าภาพ</w:t>
            </w:r>
            <w:r w:rsidRPr="0034384E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ตัวชี้วัดตรวจ</w:t>
            </w:r>
            <w:r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ประเมิน</w:t>
            </w:r>
            <w:r w:rsidRPr="0034384E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ผลการดำเนินงานตัวชี้วั</w:t>
            </w:r>
            <w:r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ดและเอกสารหลักฐาน</w:t>
            </w:r>
            <w:r w:rsidR="001718B6" w:rsidRPr="00194B25">
              <w:rPr>
                <w:rFonts w:ascii="TH SarabunPSK" w:eastAsia="Calibri" w:hAnsi="TH SarabunPSK" w:cs="TH SarabunPSK" w:hint="cs"/>
                <w:spacing w:val="-2"/>
                <w:sz w:val="28"/>
                <w:szCs w:val="28"/>
                <w:cs/>
                <w:lang w:eastAsia="en-US"/>
              </w:rPr>
              <w:t>ทาง</w:t>
            </w:r>
            <w:r w:rsidR="001718B6">
              <w:rPr>
                <w:rFonts w:ascii="TH SarabunPSK" w:eastAsia="Calibri" w:hAnsi="TH SarabunPSK" w:cs="TH SarabunPSK" w:hint="cs"/>
                <w:spacing w:val="-2"/>
                <w:sz w:val="28"/>
                <w:szCs w:val="28"/>
                <w:cs/>
                <w:lang w:eastAsia="en-US"/>
              </w:rPr>
              <w:t>ระบบ</w:t>
            </w:r>
            <w:r w:rsidR="001718B6" w:rsidRPr="00194B25">
              <w:rPr>
                <w:rFonts w:ascii="TH SarabunPSK" w:eastAsia="Calibri" w:hAnsi="TH SarabunPSK" w:cs="TH SarabunPSK" w:hint="cs"/>
                <w:spacing w:val="-2"/>
                <w:sz w:val="28"/>
                <w:szCs w:val="28"/>
                <w:cs/>
                <w:lang w:eastAsia="en-US"/>
              </w:rPr>
              <w:t>อิเล็กทรอนิกส์</w:t>
            </w:r>
            <w:r w:rsidR="001718B6" w:rsidRPr="00194B25">
              <w:rPr>
                <w:rFonts w:ascii="TH SarabunPSK" w:eastAsia="Calibri" w:hAnsi="TH SarabunPSK" w:cs="TH SarabunPSK"/>
                <w:spacing w:val="-2"/>
                <w:sz w:val="28"/>
                <w:szCs w:val="28"/>
                <w:cs/>
                <w:lang w:eastAsia="en-US"/>
              </w:rPr>
              <w:t xml:space="preserve"> (</w:t>
            </w:r>
            <w:r w:rsidR="001718B6" w:rsidRPr="00194B25">
              <w:rPr>
                <w:rFonts w:ascii="TH SarabunPSK" w:eastAsia="Calibri" w:hAnsi="TH SarabunPSK" w:cs="TH SarabunPSK"/>
                <w:spacing w:val="-2"/>
                <w:sz w:val="28"/>
                <w:szCs w:val="28"/>
                <w:lang w:eastAsia="en-US"/>
              </w:rPr>
              <w:t xml:space="preserve">e - SAR) </w:t>
            </w:r>
            <w:r w:rsidR="001718B6" w:rsidRPr="0034384E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 xml:space="preserve"> </w:t>
            </w:r>
            <w:r w:rsidR="001718B6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 xml:space="preserve">   </w:t>
            </w:r>
          </w:p>
        </w:tc>
      </w:tr>
      <w:tr w:rsidR="007B1D3A" w:rsidRPr="0034384E" w:rsidTr="002C349B">
        <w:trPr>
          <w:trHeight w:val="750"/>
        </w:trPr>
        <w:tc>
          <w:tcPr>
            <w:tcW w:w="235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B1D3A" w:rsidRPr="0034384E" w:rsidRDefault="00194B25" w:rsidP="00194B25">
            <w:pPr>
              <w:spacing w:line="259" w:lineRule="auto"/>
              <w:rPr>
                <w:rFonts w:ascii="TH SarabunPSK" w:eastAsia="Calibri" w:hAnsi="TH SarabunPSK" w:cs="TH SarabunPSK"/>
                <w:sz w:val="28"/>
                <w:szCs w:val="28"/>
                <w:lang w:eastAsia="en-US"/>
              </w:rPr>
            </w:pPr>
            <w:r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17</w:t>
            </w:r>
            <w:r w:rsidR="007B1D3A" w:rsidRPr="0034384E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 xml:space="preserve"> ต.ค. </w:t>
            </w:r>
            <w:r w:rsidR="007B1D3A" w:rsidRPr="0034384E">
              <w:rPr>
                <w:rFonts w:ascii="TH SarabunPSK" w:eastAsia="Calibri" w:hAnsi="TH SarabunPSK" w:cs="TH SarabunPSK"/>
                <w:sz w:val="28"/>
                <w:szCs w:val="28"/>
                <w:cs/>
                <w:lang w:eastAsia="en-US"/>
              </w:rPr>
              <w:t>–</w:t>
            </w:r>
            <w:r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 xml:space="preserve"> 25</w:t>
            </w:r>
            <w:r w:rsidR="007B1D3A" w:rsidRPr="0034384E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 xml:space="preserve"> </w:t>
            </w:r>
            <w:r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ต.ค</w:t>
            </w:r>
            <w:r w:rsidR="007B1D3A" w:rsidRPr="0034384E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.</w:t>
            </w:r>
            <w:r w:rsidR="008C23C6">
              <w:rPr>
                <w:rFonts w:ascii="TH SarabunPSK" w:eastAsia="Calibri" w:hAnsi="TH SarabunPSK" w:cs="TH SarabunPSK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62</w:t>
            </w:r>
          </w:p>
        </w:tc>
        <w:tc>
          <w:tcPr>
            <w:tcW w:w="683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B1D3A" w:rsidRPr="0034384E" w:rsidRDefault="007B1D3A" w:rsidP="00AC2750">
            <w:pPr>
              <w:tabs>
                <w:tab w:val="left" w:pos="490"/>
              </w:tabs>
              <w:jc w:val="thaiDistribute"/>
              <w:rPr>
                <w:rFonts w:ascii="TH SarabunPSK" w:eastAsia="Calibri" w:hAnsi="TH SarabunPSK" w:cs="TH SarabunPSK"/>
                <w:spacing w:val="-8"/>
                <w:sz w:val="28"/>
                <w:szCs w:val="28"/>
                <w:cs/>
                <w:lang w:eastAsia="en-US"/>
              </w:rPr>
            </w:pPr>
            <w:r w:rsidRPr="0034384E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กลุ่มพัฒนา</w:t>
            </w:r>
            <w:r w:rsidR="005A0AEA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 xml:space="preserve">ระบบบริหารรวมรวบผลการประเมินฯ </w:t>
            </w:r>
            <w:r w:rsidRPr="0034384E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>นำเสนออธิบดีให้ความเห็นชอบ</w:t>
            </w:r>
            <w:r w:rsidR="00AC2750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 xml:space="preserve"> และส่งผลการประเมินให้กองบริหารทรัพยากรบุคคลดำเนินการในส่วนที่เกี่ยวข้องต่อไป</w:t>
            </w:r>
            <w:r w:rsidR="00AC2750" w:rsidRPr="0034384E">
              <w:rPr>
                <w:rFonts w:ascii="TH SarabunPSK" w:eastAsia="Calibri" w:hAnsi="TH SarabunPSK" w:cs="TH SarabunPSK" w:hint="cs"/>
                <w:sz w:val="28"/>
                <w:szCs w:val="28"/>
                <w:cs/>
                <w:lang w:eastAsia="en-US"/>
              </w:rPr>
              <w:t xml:space="preserve">      </w:t>
            </w:r>
          </w:p>
        </w:tc>
      </w:tr>
    </w:tbl>
    <w:p w:rsidR="00CB000C" w:rsidRDefault="00BB4AE0" w:rsidP="007B1D3A">
      <w:pPr>
        <w:tabs>
          <w:tab w:val="left" w:pos="1701"/>
        </w:tabs>
        <w:jc w:val="thaiDistribute"/>
        <w:rPr>
          <w:rFonts w:ascii="TH SarabunPSK" w:hAnsi="TH SarabunPSK" w:cs="TH SarabunPSK"/>
          <w:sz w:val="32"/>
        </w:rPr>
      </w:pPr>
      <w:r>
        <w:rPr>
          <w:rFonts w:ascii="TH SarabunPSK" w:hAnsi="TH SarabunPSK" w:cs="TH SarabunPSK"/>
          <w:sz w:val="32"/>
          <w:cs/>
        </w:rPr>
        <w:t>*</w:t>
      </w:r>
      <w:r w:rsidRPr="00CA093E">
        <w:rPr>
          <w:rFonts w:ascii="TH SarabunPSK" w:hAnsi="TH SarabunPSK" w:cs="TH SarabunPSK" w:hint="cs"/>
          <w:spacing w:val="-10"/>
          <w:sz w:val="32"/>
          <w:cs/>
        </w:rPr>
        <w:t>คำว่า หน่วยงานภายในกรม</w:t>
      </w:r>
      <w:r w:rsidR="00CA093E" w:rsidRPr="00CA093E">
        <w:rPr>
          <w:rFonts w:ascii="TH SarabunPSK" w:hAnsi="TH SarabunPSK" w:cs="TH SarabunPSK" w:hint="cs"/>
          <w:spacing w:val="-10"/>
          <w:sz w:val="32"/>
          <w:cs/>
        </w:rPr>
        <w:t xml:space="preserve"> </w:t>
      </w:r>
      <w:r w:rsidRPr="00CA093E">
        <w:rPr>
          <w:rFonts w:ascii="TH SarabunPSK" w:hAnsi="TH SarabunPSK" w:cs="TH SarabunPSK" w:hint="cs"/>
          <w:spacing w:val="-10"/>
          <w:sz w:val="32"/>
          <w:cs/>
        </w:rPr>
        <w:t>ในที่นี้หมายถึง หน่วยงานที่มีสถานที่ตั้งอยู่ภายในส่วนกลางและที่ตั้งอยู่ภายในส่วนภูมิภาค</w:t>
      </w:r>
    </w:p>
    <w:p w:rsidR="00BB4AE0" w:rsidRDefault="00BB4AE0" w:rsidP="00BB4AE0">
      <w:pPr>
        <w:tabs>
          <w:tab w:val="left" w:pos="3119"/>
        </w:tabs>
        <w:rPr>
          <w:rFonts w:ascii="TH SarabunPSK" w:hAnsi="TH SarabunPSK" w:cs="TH SarabunPSK"/>
          <w:sz w:val="32"/>
        </w:rPr>
      </w:pPr>
      <w:r w:rsidRPr="00CA093E">
        <w:rPr>
          <w:rFonts w:ascii="TH SarabunPSK" w:hAnsi="TH SarabunPSK" w:cs="TH SarabunPSK"/>
          <w:spacing w:val="-4"/>
          <w:sz w:val="32"/>
          <w:cs/>
        </w:rPr>
        <w:t>**</w:t>
      </w:r>
      <w:r w:rsidRPr="00CA093E">
        <w:rPr>
          <w:rFonts w:ascii="TH SarabunPSK" w:hAnsi="TH SarabunPSK" w:cs="TH SarabunPSK" w:hint="cs"/>
          <w:spacing w:val="-4"/>
          <w:sz w:val="32"/>
          <w:cs/>
        </w:rPr>
        <w:t>คำว่า กรมพัฒนาฝีมือแรงงาน ในที่นี้หมายถึง กลุ่มพัฒนาระบบบริหารที่ทำหน้าที่ในฐานะของกรมในกา</w:t>
      </w:r>
      <w:r w:rsidR="00CB000C" w:rsidRPr="00CA093E">
        <w:rPr>
          <w:rFonts w:ascii="TH SarabunPSK" w:hAnsi="TH SarabunPSK" w:cs="TH SarabunPSK" w:hint="cs"/>
          <w:spacing w:val="-4"/>
          <w:sz w:val="32"/>
          <w:cs/>
        </w:rPr>
        <w:t>ร</w:t>
      </w:r>
      <w:r w:rsidRPr="00CA093E">
        <w:rPr>
          <w:rFonts w:ascii="TH SarabunPSK" w:hAnsi="TH SarabunPSK" w:cs="TH SarabunPSK" w:hint="cs"/>
          <w:spacing w:val="-4"/>
          <w:sz w:val="32"/>
          <w:cs/>
        </w:rPr>
        <w:t>ประเมิน</w:t>
      </w:r>
      <w:r>
        <w:rPr>
          <w:rFonts w:ascii="TH SarabunPSK" w:hAnsi="TH SarabunPSK" w:cs="TH SarabunPSK" w:hint="cs"/>
          <w:sz w:val="32"/>
          <w:cs/>
        </w:rPr>
        <w:t>หน่วยงานภายในกรม</w:t>
      </w:r>
      <w:r>
        <w:rPr>
          <w:rFonts w:ascii="TH SarabunPSK" w:hAnsi="TH SarabunPSK" w:cs="TH SarabunPSK"/>
          <w:sz w:val="32"/>
          <w:cs/>
        </w:rPr>
        <w:t>*</w:t>
      </w:r>
    </w:p>
    <w:p w:rsidR="00677F3D" w:rsidRPr="005A4D32" w:rsidRDefault="004C2FAD" w:rsidP="00EC64BF">
      <w:pPr>
        <w:spacing w:before="180"/>
        <w:ind w:left="993" w:hanging="993"/>
        <w:rPr>
          <w:rFonts w:ascii="TH SarabunPSK" w:hAnsi="TH SarabunPSK" w:cs="TH SarabunPSK"/>
          <w:spacing w:val="-20"/>
          <w:sz w:val="32"/>
        </w:rPr>
      </w:pPr>
      <w:r w:rsidRPr="005A4D32">
        <w:rPr>
          <w:rFonts w:ascii="TH SarabunPSK" w:hAnsi="TH SarabunPSK" w:cs="TH SarabunPSK" w:hint="cs"/>
          <w:b/>
          <w:bCs/>
          <w:spacing w:val="-20"/>
          <w:sz w:val="32"/>
          <w:cs/>
        </w:rPr>
        <w:t>หมายเหตุ</w:t>
      </w:r>
      <w:r w:rsidRPr="005A4D32">
        <w:rPr>
          <w:rFonts w:ascii="TH SarabunPSK" w:hAnsi="TH SarabunPSK" w:cs="TH SarabunPSK" w:hint="cs"/>
          <w:spacing w:val="-20"/>
          <w:sz w:val="32"/>
          <w:cs/>
        </w:rPr>
        <w:t xml:space="preserve">  </w:t>
      </w:r>
      <w:r w:rsidR="00CA093E" w:rsidRPr="005A4D32">
        <w:rPr>
          <w:rFonts w:ascii="TH SarabunPSK" w:hAnsi="TH SarabunPSK" w:cs="TH SarabunPSK" w:hint="cs"/>
          <w:spacing w:val="-20"/>
          <w:sz w:val="32"/>
          <w:cs/>
        </w:rPr>
        <w:t xml:space="preserve">    </w:t>
      </w:r>
      <w:r w:rsidR="005A4D32" w:rsidRPr="005A4D32">
        <w:rPr>
          <w:rFonts w:ascii="TH SarabunPSK" w:hAnsi="TH SarabunPSK" w:cs="TH SarabunPSK" w:hint="cs"/>
          <w:spacing w:val="-20"/>
          <w:sz w:val="32"/>
          <w:cs/>
        </w:rPr>
        <w:t>หากไม่บันทึกรายงานการประเมินผลตนเองทางอิเล็กทรอนิกส์</w:t>
      </w:r>
      <w:r w:rsidR="005A4D32" w:rsidRPr="005A4D32">
        <w:rPr>
          <w:rFonts w:ascii="TH SarabunPSK" w:hAnsi="TH SarabunPSK" w:cs="TH SarabunPSK"/>
          <w:spacing w:val="-20"/>
          <w:sz w:val="32"/>
          <w:cs/>
        </w:rPr>
        <w:t xml:space="preserve"> (</w:t>
      </w:r>
      <w:r w:rsidR="005A4D32" w:rsidRPr="005A4D32">
        <w:rPr>
          <w:rFonts w:ascii="TH SarabunPSK" w:hAnsi="TH SarabunPSK" w:cs="TH SarabunPSK"/>
          <w:spacing w:val="-20"/>
          <w:sz w:val="32"/>
        </w:rPr>
        <w:t xml:space="preserve">e - SAR) </w:t>
      </w:r>
      <w:r w:rsidR="005A4D32" w:rsidRPr="005A4D32">
        <w:rPr>
          <w:rFonts w:ascii="TH SarabunPSK" w:hAnsi="TH SarabunPSK" w:cs="TH SarabunPSK" w:hint="cs"/>
          <w:spacing w:val="-20"/>
          <w:sz w:val="32"/>
          <w:cs/>
        </w:rPr>
        <w:t>ตามระยะเวลาที่กำหนดจะไม่รับพิจารณา</w:t>
      </w:r>
      <w:r w:rsidR="005A4D32">
        <w:rPr>
          <w:rFonts w:ascii="TH SarabunPSK" w:hAnsi="TH SarabunPSK" w:cs="TH SarabunPSK"/>
          <w:spacing w:val="-20"/>
          <w:sz w:val="32"/>
        </w:rPr>
        <w:t xml:space="preserve"> </w:t>
      </w:r>
      <w:r w:rsidR="00EC64BF">
        <w:rPr>
          <w:rFonts w:ascii="TH SarabunPSK" w:hAnsi="TH SarabunPSK" w:cs="TH SarabunPSK"/>
          <w:spacing w:val="-20"/>
          <w:sz w:val="32"/>
        </w:rPr>
        <w:t xml:space="preserve"> </w:t>
      </w:r>
      <w:r w:rsidR="005A4D32" w:rsidRPr="005A4D32">
        <w:rPr>
          <w:rFonts w:ascii="TH SarabunPSK" w:hAnsi="TH SarabunPSK" w:cs="TH SarabunPSK" w:hint="cs"/>
          <w:spacing w:val="-20"/>
          <w:sz w:val="32"/>
          <w:cs/>
        </w:rPr>
        <w:t>ประเมินผลการปฏิบัติราชการ</w:t>
      </w:r>
      <w:r w:rsidR="005A4D32" w:rsidRPr="005A4D32">
        <w:rPr>
          <w:rFonts w:ascii="TH SarabunPSK" w:hAnsi="TH SarabunPSK" w:cs="TH SarabunPSK"/>
          <w:spacing w:val="-20"/>
          <w:sz w:val="32"/>
        </w:rPr>
        <w:t xml:space="preserve"> </w:t>
      </w:r>
      <w:r w:rsidR="005A4D32" w:rsidRPr="005A4D32">
        <w:rPr>
          <w:rFonts w:ascii="TH SarabunPSK" w:hAnsi="TH SarabunPSK" w:cs="TH SarabunPSK" w:hint="cs"/>
          <w:b/>
          <w:bCs/>
          <w:spacing w:val="-20"/>
          <w:sz w:val="32"/>
          <w:u w:val="single"/>
          <w:cs/>
        </w:rPr>
        <w:t>ผลการพิจารณาของเจ้าภาพแต่ละตัวชี้วัดถือเป็นที่สุด</w:t>
      </w:r>
      <w:r w:rsidR="00667862">
        <w:rPr>
          <w:rFonts w:ascii="TH SarabunPSK" w:hAnsi="TH SarabunPSK" w:cs="TH SarabunPSK"/>
          <w:b/>
          <w:bCs/>
          <w:spacing w:val="-20"/>
          <w:sz w:val="32"/>
          <w:u w:val="single"/>
        </w:rPr>
        <w:t xml:space="preserve"> </w:t>
      </w:r>
      <w:r w:rsidR="005A4D32" w:rsidRPr="005A4D32">
        <w:rPr>
          <w:rFonts w:ascii="TH SarabunPSK" w:hAnsi="TH SarabunPSK" w:cs="TH SarabunPSK" w:hint="cs"/>
          <w:b/>
          <w:bCs/>
          <w:spacing w:val="-20"/>
          <w:sz w:val="32"/>
          <w:u w:val="single"/>
          <w:cs/>
        </w:rPr>
        <w:t>โดยจะไม่มีการอุทธรณ์</w:t>
      </w:r>
    </w:p>
    <w:sectPr w:rsidR="00677F3D" w:rsidRPr="005A4D32" w:rsidSect="00920713">
      <w:headerReference w:type="even" r:id="rId9"/>
      <w:headerReference w:type="default" r:id="rId10"/>
      <w:footerReference w:type="even" r:id="rId11"/>
      <w:footerReference w:type="default" r:id="rId12"/>
      <w:pgSz w:w="11907" w:h="16840" w:code="9"/>
      <w:pgMar w:top="1418" w:right="1134" w:bottom="1134" w:left="1134" w:header="284" w:footer="284" w:gutter="397"/>
      <w:pgNumType w:start="132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238C" w:rsidRDefault="00A5238C" w:rsidP="005049E2">
      <w:r>
        <w:separator/>
      </w:r>
    </w:p>
  </w:endnote>
  <w:endnote w:type="continuationSeparator" w:id="0">
    <w:p w:rsidR="00A5238C" w:rsidRDefault="00A5238C" w:rsidP="005049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Calibri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4B25" w:rsidRDefault="00194B25" w:rsidP="00FA586F">
    <w:pPr>
      <w:pStyle w:val="Footer"/>
      <w:jc w:val="right"/>
      <w:rPr>
        <w:noProof/>
      </w:rPr>
    </w:pPr>
  </w:p>
  <w:tbl>
    <w:tblPr>
      <w:tblStyle w:val="TableGrid"/>
      <w:tblW w:w="9747" w:type="dxa"/>
      <w:tblLook w:val="04A0" w:firstRow="1" w:lastRow="0" w:firstColumn="1" w:lastColumn="0" w:noHBand="0" w:noVBand="1"/>
    </w:tblPr>
    <w:tblGrid>
      <w:gridCol w:w="9747"/>
    </w:tblGrid>
    <w:tr w:rsidR="00194B25" w:rsidTr="00FA586F">
      <w:tc>
        <w:tcPr>
          <w:tcW w:w="9747" w:type="dxa"/>
          <w:tcBorders>
            <w:top w:val="single" w:sz="12" w:space="0" w:color="auto"/>
            <w:left w:val="nil"/>
            <w:bottom w:val="nil"/>
            <w:right w:val="nil"/>
          </w:tcBorders>
          <w:hideMark/>
        </w:tcPr>
        <w:p w:rsidR="00194B25" w:rsidRDefault="00194B25">
          <w:pPr>
            <w:pStyle w:val="Footer"/>
            <w:ind w:left="-107"/>
            <w:rPr>
              <w:rFonts w:ascii="TH SarabunPSK" w:hAnsi="TH SarabunPSK" w:cs="TH SarabunPSK"/>
              <w:sz w:val="28"/>
              <w:szCs w:val="28"/>
              <w:lang w:bidi="ar-SA"/>
            </w:rPr>
          </w:pPr>
          <w:r>
            <w:rPr>
              <w:rFonts w:ascii="TH SarabunPSK" w:hAnsi="TH SarabunPSK" w:cs="TH SarabunPSK"/>
              <w:sz w:val="28"/>
              <w:szCs w:val="28"/>
              <w:cs/>
            </w:rPr>
            <w:t>กรมพัฒนาฝีมือแรงงาน</w:t>
          </w:r>
        </w:p>
        <w:p w:rsidR="00194B25" w:rsidRDefault="00194B25" w:rsidP="00FB55A1">
          <w:pPr>
            <w:pStyle w:val="Footer"/>
            <w:tabs>
              <w:tab w:val="clear" w:pos="9360"/>
              <w:tab w:val="right" w:pos="9923"/>
            </w:tabs>
            <w:ind w:left="-107"/>
            <w:rPr>
              <w:lang w:bidi="ar-SA"/>
            </w:rPr>
          </w:pPr>
          <w:r>
            <w:rPr>
              <w:rFonts w:ascii="TH SarabunPSK" w:hAnsi="TH SarabunPSK" w:cs="TH SarabunPSK"/>
              <w:sz w:val="28"/>
              <w:szCs w:val="28"/>
              <w:lang w:bidi="ar-SA"/>
            </w:rPr>
            <w:t xml:space="preserve">Department of Skill </w:t>
          </w:r>
          <w:r w:rsidRPr="00FB55A1">
            <w:rPr>
              <w:rFonts w:ascii="TH SarabunPSK" w:hAnsi="TH SarabunPSK" w:cs="TH SarabunPSK"/>
              <w:sz w:val="32"/>
              <w:lang w:bidi="ar-SA"/>
            </w:rPr>
            <w:t xml:space="preserve">Development        </w:t>
          </w:r>
          <w:r w:rsidR="00FB55A1">
            <w:rPr>
              <w:rFonts w:ascii="TH SarabunPSK" w:hAnsi="TH SarabunPSK" w:cs="TH SarabunPSK"/>
              <w:sz w:val="32"/>
              <w:lang w:bidi="ar-SA"/>
            </w:rPr>
            <w:t xml:space="preserve">        </w:t>
          </w:r>
          <w:r w:rsidRPr="00FB55A1">
            <w:rPr>
              <w:rFonts w:ascii="TH SarabunPSK" w:hAnsi="TH SarabunPSK" w:cs="TH SarabunPSK"/>
              <w:sz w:val="32"/>
              <w:lang w:bidi="ar-SA"/>
            </w:rPr>
            <w:t xml:space="preserve">                                                                             </w:t>
          </w:r>
          <w:r w:rsidR="0008158E" w:rsidRPr="00FB55A1">
            <w:rPr>
              <w:rFonts w:ascii="TH SarabunPSK" w:hAnsi="TH SarabunPSK" w:cs="TH SarabunPSK"/>
              <w:sz w:val="32"/>
              <w:lang w:bidi="ar-SA"/>
            </w:rPr>
            <w:t>7</w:t>
          </w:r>
        </w:p>
      </w:tc>
    </w:tr>
  </w:tbl>
  <w:p w:rsidR="00194B25" w:rsidRPr="0089601A" w:rsidRDefault="00194B25" w:rsidP="00FA586F">
    <w:pPr>
      <w:pStyle w:val="Footer"/>
      <w:jc w:val="right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9232"/>
    </w:tblGrid>
    <w:tr w:rsidR="00194B25" w:rsidTr="003B5ED3">
      <w:tc>
        <w:tcPr>
          <w:tcW w:w="9232" w:type="dxa"/>
          <w:tcBorders>
            <w:top w:val="single" w:sz="12" w:space="0" w:color="auto"/>
            <w:left w:val="nil"/>
            <w:bottom w:val="nil"/>
            <w:right w:val="nil"/>
          </w:tcBorders>
        </w:tcPr>
        <w:p w:rsidR="00194B25" w:rsidRPr="003B5ED3" w:rsidRDefault="00194B25" w:rsidP="003B5ED3">
          <w:pPr>
            <w:pStyle w:val="Footer"/>
            <w:jc w:val="right"/>
            <w:rPr>
              <w:rFonts w:ascii="TH SarabunPSK" w:hAnsi="TH SarabunPSK" w:cs="TH SarabunPSK"/>
              <w:sz w:val="28"/>
              <w:szCs w:val="28"/>
            </w:rPr>
          </w:pPr>
          <w:r w:rsidRPr="003B5ED3">
            <w:rPr>
              <w:rFonts w:ascii="TH SarabunPSK" w:hAnsi="TH SarabunPSK" w:cs="TH SarabunPSK"/>
              <w:sz w:val="28"/>
              <w:szCs w:val="28"/>
              <w:cs/>
            </w:rPr>
            <w:t>กรมพัฒนาฝีมือแรงงาน</w:t>
          </w:r>
        </w:p>
        <w:p w:rsidR="00194B25" w:rsidRDefault="00194B25" w:rsidP="003B5ED3">
          <w:pPr>
            <w:pStyle w:val="Footer"/>
            <w:jc w:val="right"/>
          </w:pPr>
          <w:r w:rsidRPr="003B5ED3">
            <w:rPr>
              <w:rFonts w:ascii="TH SarabunPSK" w:hAnsi="TH SarabunPSK" w:cs="TH SarabunPSK"/>
              <w:sz w:val="28"/>
              <w:szCs w:val="28"/>
            </w:rPr>
            <w:t>Department of Skill Development</w:t>
          </w:r>
        </w:p>
      </w:tc>
    </w:tr>
  </w:tbl>
  <w:p w:rsidR="00194B25" w:rsidRPr="003B5ED3" w:rsidRDefault="00FB55A1">
    <w:pPr>
      <w:pStyle w:val="Footer"/>
      <w:rPr>
        <w:sz w:val="4"/>
        <w:szCs w:val="4"/>
      </w:rPr>
    </w:pPr>
    <w:r>
      <w:rPr>
        <w:noProof/>
        <w:lang w:eastAsia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1" o:spid="_x0000_s10241" type="#_x0000_t202" style="position:absolute;margin-left:544.6pt;margin-top:799.8pt;width:56.5pt;height:18.1pt;z-index:251661312;visibility:visible;mso-width-percent:1000;mso-position-horizontal-relative:page;mso-position-vertical-relative:top-margin-area;mso-width-percent:1000;mso-width-relative:right-margin-area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" o:allowincell="f" fillcolor="#00b0f0" stroked="f">
          <v:textbox style="mso-next-textbox:#Text Box 11;mso-fit-shape-to-text:t" inset=",0,,0">
            <w:txbxContent>
              <w:p w:rsidR="00194B25" w:rsidRPr="0036114C" w:rsidRDefault="0018143B" w:rsidP="003B5ED3">
                <w:pPr>
                  <w:rPr>
                    <w:rFonts w:ascii="TH SarabunPSK" w:hAnsi="TH SarabunPSK" w:cs="TH SarabunPSK"/>
                    <w:b/>
                    <w:bCs/>
                    <w:color w:val="FFFFFF" w:themeColor="background1"/>
                    <w:sz w:val="32"/>
                    <w:szCs w:val="40"/>
                  </w:rPr>
                </w:pPr>
                <w:r w:rsidRPr="0036114C">
                  <w:rPr>
                    <w:rFonts w:ascii="TH SarabunPSK" w:hAnsi="TH SarabunPSK" w:cs="TH SarabunPSK"/>
                    <w:b/>
                    <w:bCs/>
                    <w:sz w:val="32"/>
                    <w:szCs w:val="40"/>
                  </w:rPr>
                  <w:fldChar w:fldCharType="begin"/>
                </w:r>
                <w:r w:rsidR="00194B25" w:rsidRPr="0036114C">
                  <w:rPr>
                    <w:rFonts w:ascii="TH SarabunPSK" w:hAnsi="TH SarabunPSK" w:cs="TH SarabunPSK"/>
                    <w:b/>
                    <w:bCs/>
                    <w:sz w:val="32"/>
                    <w:szCs w:val="40"/>
                  </w:rPr>
                  <w:instrText xml:space="preserve"> PAGE   \</w:instrText>
                </w:r>
                <w:r w:rsidR="00194B25" w:rsidRPr="0036114C">
                  <w:rPr>
                    <w:rFonts w:ascii="TH SarabunPSK" w:hAnsi="TH SarabunPSK" w:cs="TH SarabunPSK"/>
                    <w:b/>
                    <w:bCs/>
                    <w:sz w:val="32"/>
                    <w:cs/>
                  </w:rPr>
                  <w:instrText xml:space="preserve">* </w:instrText>
                </w:r>
                <w:r w:rsidR="00194B25" w:rsidRPr="0036114C">
                  <w:rPr>
                    <w:rFonts w:ascii="TH SarabunPSK" w:hAnsi="TH SarabunPSK" w:cs="TH SarabunPSK"/>
                    <w:b/>
                    <w:bCs/>
                    <w:sz w:val="32"/>
                    <w:szCs w:val="40"/>
                  </w:rPr>
                  <w:instrText xml:space="preserve">MERGEFORMAT </w:instrText>
                </w:r>
                <w:r w:rsidRPr="0036114C">
                  <w:rPr>
                    <w:rFonts w:ascii="TH SarabunPSK" w:hAnsi="TH SarabunPSK" w:cs="TH SarabunPSK"/>
                    <w:b/>
                    <w:bCs/>
                    <w:sz w:val="32"/>
                    <w:szCs w:val="40"/>
                  </w:rPr>
                  <w:fldChar w:fldCharType="separate"/>
                </w:r>
                <w:r w:rsidR="00FB55A1" w:rsidRPr="00FB55A1">
                  <w:rPr>
                    <w:rFonts w:ascii="TH SarabunPSK" w:hAnsi="TH SarabunPSK" w:cs="TH SarabunPSK"/>
                    <w:b/>
                    <w:bCs/>
                    <w:noProof/>
                    <w:color w:val="FFFFFF" w:themeColor="background1"/>
                    <w:sz w:val="32"/>
                    <w:szCs w:val="40"/>
                  </w:rPr>
                  <w:t>133</w:t>
                </w:r>
                <w:r w:rsidRPr="0036114C">
                  <w:rPr>
                    <w:rFonts w:ascii="TH SarabunPSK" w:hAnsi="TH SarabunPSK" w:cs="TH SarabunPSK"/>
                    <w:b/>
                    <w:bCs/>
                    <w:noProof/>
                    <w:color w:val="FFFFFF" w:themeColor="background1"/>
                    <w:sz w:val="32"/>
                    <w:szCs w:val="40"/>
                  </w:rPr>
                  <w:fldChar w:fldCharType="end"/>
                </w:r>
              </w:p>
            </w:txbxContent>
          </v:textbox>
          <w10:wrap anchorx="page" anchory="margi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238C" w:rsidRDefault="00A5238C" w:rsidP="005049E2">
      <w:r>
        <w:separator/>
      </w:r>
    </w:p>
  </w:footnote>
  <w:footnote w:type="continuationSeparator" w:id="0">
    <w:p w:rsidR="00A5238C" w:rsidRDefault="00A5238C" w:rsidP="005049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thinThickSmallGap" w:sz="24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926"/>
      <w:gridCol w:w="306"/>
    </w:tblGrid>
    <w:tr w:rsidR="00FB55A1" w:rsidTr="00505107">
      <w:trPr>
        <w:trHeight w:val="840"/>
      </w:trPr>
      <w:tc>
        <w:tcPr>
          <w:tcW w:w="8926" w:type="dxa"/>
          <w:tcBorders>
            <w:top w:val="nil"/>
            <w:bottom w:val="thinThickSmallGap" w:sz="12" w:space="0" w:color="auto"/>
          </w:tcBorders>
          <w:vAlign w:val="center"/>
        </w:tcPr>
        <w:p w:rsidR="00FB55A1" w:rsidRPr="005D313B" w:rsidRDefault="00FB55A1" w:rsidP="00505107">
          <w:pPr>
            <w:pStyle w:val="Header"/>
            <w:jc w:val="right"/>
            <w:rPr>
              <w:sz w:val="26"/>
              <w:szCs w:val="26"/>
            </w:rPr>
          </w:pPr>
          <w:r w:rsidRPr="001F6DA4">
            <w:rPr>
              <w:rFonts w:ascii="TH SarabunPSK" w:hAnsi="TH SarabunPSK" w:cs="TH SarabunPSK" w:hint="cs"/>
              <w:noProof/>
              <w:sz w:val="28"/>
              <w:szCs w:val="28"/>
              <w:cs/>
            </w:rPr>
            <w:t xml:space="preserve">กรอบการประเมินการปฏิบัติราชการของส่วนราชการระดับหน่วยงานภายใน </w:t>
          </w:r>
          <w:r w:rsidRPr="001F6DA4">
            <w:rPr>
              <w:rFonts w:ascii="TH SarabunPSK" w:hAnsi="TH SarabunPSK" w:cs="TH SarabunPSK"/>
              <w:noProof/>
              <w:sz w:val="28"/>
              <w:szCs w:val="28"/>
              <w:cs/>
            </w:rPr>
            <w:t xml:space="preserve">ประจำปีงบประมาณ </w:t>
          </w:r>
          <w:r w:rsidRPr="001F6DA4">
            <w:rPr>
              <w:rFonts w:ascii="TH SarabunPSK" w:hAnsi="TH SarabunPSK" w:cs="TH SarabunPSK" w:hint="cs"/>
              <w:noProof/>
              <w:sz w:val="28"/>
              <w:szCs w:val="28"/>
              <w:cs/>
            </w:rPr>
            <w:t xml:space="preserve">พ.ศ. </w:t>
          </w:r>
          <w:r w:rsidRPr="001F6DA4">
            <w:rPr>
              <w:rFonts w:ascii="TH SarabunPSK" w:hAnsi="TH SarabunPSK" w:cs="TH SarabunPSK"/>
              <w:noProof/>
              <w:sz w:val="28"/>
              <w:szCs w:val="28"/>
              <w:cs/>
            </w:rPr>
            <w:t>25</w:t>
          </w:r>
          <w:r w:rsidRPr="001F6DA4">
            <w:rPr>
              <w:rFonts w:ascii="TH SarabunPSK" w:hAnsi="TH SarabunPSK" w:cs="TH SarabunPSK"/>
              <w:noProof/>
              <w:sz w:val="28"/>
              <w:szCs w:val="28"/>
            </w:rPr>
            <w:t>62</w:t>
          </w:r>
        </w:p>
      </w:tc>
      <w:tc>
        <w:tcPr>
          <w:tcW w:w="306" w:type="dxa"/>
          <w:tcBorders>
            <w:top w:val="nil"/>
            <w:bottom w:val="nil"/>
          </w:tcBorders>
          <w:vAlign w:val="center"/>
        </w:tcPr>
        <w:p w:rsidR="00FB55A1" w:rsidRDefault="00FB55A1" w:rsidP="00505107">
          <w:pPr>
            <w:pStyle w:val="Header"/>
            <w:jc w:val="right"/>
          </w:pPr>
          <w:r>
            <w:rPr>
              <w:noProof/>
              <w:lang w:eastAsia="en-US"/>
            </w:rPr>
            <w:drawing>
              <wp:anchor distT="0" distB="0" distL="114300" distR="114300" simplePos="0" relativeHeight="251663360" behindDoc="0" locked="0" layoutInCell="1" allowOverlap="1" wp14:anchorId="0F9CE739" wp14:editId="115F418A">
                <wp:simplePos x="0" y="0"/>
                <wp:positionH relativeFrom="column">
                  <wp:posOffset>-1905</wp:posOffset>
                </wp:positionH>
                <wp:positionV relativeFrom="paragraph">
                  <wp:posOffset>2540</wp:posOffset>
                </wp:positionV>
                <wp:extent cx="552110" cy="558800"/>
                <wp:effectExtent l="0" t="0" r="635" b="0"/>
                <wp:wrapNone/>
                <wp:docPr id="21" name="Picture 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dsd-color.gif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52110" cy="55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 w:rsidR="00FB55A1" w:rsidRPr="005049E2" w:rsidRDefault="00FB55A1" w:rsidP="00FB55A1">
    <w:pPr>
      <w:pStyle w:val="Header"/>
      <w:rPr>
        <w:sz w:val="2"/>
        <w:szCs w:val="2"/>
      </w:rPr>
    </w:pPr>
  </w:p>
  <w:p w:rsidR="00194B25" w:rsidRPr="003B5ED3" w:rsidRDefault="00194B25">
    <w:pPr>
      <w:pStyle w:val="Header"/>
      <w:rPr>
        <w:sz w:val="2"/>
        <w:szCs w:val="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thinThickSmallGap" w:sz="24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926"/>
      <w:gridCol w:w="306"/>
    </w:tblGrid>
    <w:tr w:rsidR="00194B25" w:rsidTr="003B5ED3">
      <w:trPr>
        <w:trHeight w:val="840"/>
      </w:trPr>
      <w:tc>
        <w:tcPr>
          <w:tcW w:w="8926" w:type="dxa"/>
          <w:tcBorders>
            <w:top w:val="nil"/>
            <w:bottom w:val="thinThickSmallGap" w:sz="12" w:space="0" w:color="auto"/>
          </w:tcBorders>
          <w:vAlign w:val="bottom"/>
        </w:tcPr>
        <w:p w:rsidR="00194B25" w:rsidRDefault="00194B25" w:rsidP="004C1182">
          <w:pPr>
            <w:pStyle w:val="Header"/>
            <w:jc w:val="right"/>
          </w:pPr>
          <w:r w:rsidRPr="00FF26D3">
            <w:rPr>
              <w:rFonts w:ascii="TH SarabunPSK" w:hAnsi="TH SarabunPSK" w:cs="TH SarabunPSK" w:hint="cs"/>
              <w:noProof/>
              <w:sz w:val="28"/>
              <w:szCs w:val="28"/>
              <w:cs/>
            </w:rPr>
            <w:t>กรอบการประเมินการปฏิบัติราชการของส่วนราชการระดับหน่วยงานภายใน</w:t>
          </w:r>
          <w:r w:rsidRPr="00E7068F">
            <w:rPr>
              <w:rFonts w:ascii="TH SarabunPSK" w:hAnsi="TH SarabunPSK" w:cs="TH SarabunPSK"/>
              <w:noProof/>
              <w:sz w:val="28"/>
              <w:szCs w:val="28"/>
              <w:cs/>
            </w:rPr>
            <w:t>ประจำปีงบประมาณ</w:t>
          </w:r>
          <w:r>
            <w:rPr>
              <w:rFonts w:ascii="TH SarabunPSK" w:hAnsi="TH SarabunPSK" w:cs="TH SarabunPSK" w:hint="cs"/>
              <w:noProof/>
              <w:sz w:val="28"/>
              <w:szCs w:val="28"/>
              <w:cs/>
            </w:rPr>
            <w:t xml:space="preserve"> พ.ศ. </w:t>
          </w:r>
          <w:r w:rsidRPr="00E7068F">
            <w:rPr>
              <w:rFonts w:ascii="TH SarabunPSK" w:hAnsi="TH SarabunPSK" w:cs="TH SarabunPSK"/>
              <w:noProof/>
              <w:sz w:val="28"/>
              <w:szCs w:val="28"/>
              <w:cs/>
            </w:rPr>
            <w:t>25</w:t>
          </w:r>
          <w:r>
            <w:rPr>
              <w:rFonts w:ascii="TH SarabunPSK" w:hAnsi="TH SarabunPSK" w:cs="TH SarabunPSK"/>
              <w:noProof/>
              <w:sz w:val="28"/>
              <w:szCs w:val="28"/>
            </w:rPr>
            <w:t>61</w:t>
          </w:r>
        </w:p>
      </w:tc>
      <w:tc>
        <w:tcPr>
          <w:tcW w:w="306" w:type="dxa"/>
          <w:tcBorders>
            <w:top w:val="nil"/>
            <w:bottom w:val="nil"/>
          </w:tcBorders>
        </w:tcPr>
        <w:p w:rsidR="00194B25" w:rsidRDefault="00194B25">
          <w:pPr>
            <w:pStyle w:val="Header"/>
          </w:pPr>
          <w:r>
            <w:rPr>
              <w:noProof/>
              <w:lang w:eastAsia="en-US"/>
            </w:rPr>
            <w:drawing>
              <wp:anchor distT="0" distB="0" distL="114300" distR="114300" simplePos="0" relativeHeight="251659264" behindDoc="0" locked="0" layoutInCell="1" allowOverlap="1" wp14:anchorId="5EF3A474" wp14:editId="43F8E077">
                <wp:simplePos x="0" y="0"/>
                <wp:positionH relativeFrom="column">
                  <wp:posOffset>-1905</wp:posOffset>
                </wp:positionH>
                <wp:positionV relativeFrom="paragraph">
                  <wp:posOffset>2540</wp:posOffset>
                </wp:positionV>
                <wp:extent cx="552110" cy="558800"/>
                <wp:effectExtent l="0" t="0" r="635" b="0"/>
                <wp:wrapNone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dsd-color.gif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52110" cy="55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 w:rsidR="00194B25" w:rsidRPr="005049E2" w:rsidRDefault="00194B25">
    <w:pPr>
      <w:pStyle w:val="Header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16314"/>
    <w:multiLevelType w:val="hybridMultilevel"/>
    <w:tmpl w:val="8B48C9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A0EC3"/>
    <w:multiLevelType w:val="hybridMultilevel"/>
    <w:tmpl w:val="206ADA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9A7FE8"/>
    <w:multiLevelType w:val="hybridMultilevel"/>
    <w:tmpl w:val="7AE044F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63250A0">
      <w:start w:val="1"/>
      <w:numFmt w:val="bullet"/>
      <w:lvlText w:val="x"/>
      <w:lvlJc w:val="left"/>
      <w:pPr>
        <w:tabs>
          <w:tab w:val="num" w:pos="1440"/>
        </w:tabs>
        <w:ind w:left="1440" w:hanging="360"/>
      </w:pPr>
      <w:rPr>
        <w:rFonts w:ascii="Browallia New" w:hAnsi="Browallia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BDE72B9"/>
    <w:multiLevelType w:val="hybridMultilevel"/>
    <w:tmpl w:val="CD108F9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B23F8E"/>
    <w:multiLevelType w:val="hybridMultilevel"/>
    <w:tmpl w:val="C9E6F8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F605DC"/>
    <w:multiLevelType w:val="hybridMultilevel"/>
    <w:tmpl w:val="F6B63D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E47721"/>
    <w:multiLevelType w:val="hybridMultilevel"/>
    <w:tmpl w:val="106C72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E64A70"/>
    <w:multiLevelType w:val="hybridMultilevel"/>
    <w:tmpl w:val="CBAE490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E17393"/>
    <w:multiLevelType w:val="hybridMultilevel"/>
    <w:tmpl w:val="3ADECA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6F536DF"/>
    <w:multiLevelType w:val="hybridMultilevel"/>
    <w:tmpl w:val="B1A0EFFC"/>
    <w:lvl w:ilvl="0" w:tplc="36BE940A">
      <w:start w:val="15"/>
      <w:numFmt w:val="bullet"/>
      <w:lvlText w:val="-"/>
      <w:lvlJc w:val="left"/>
      <w:pPr>
        <w:ind w:left="84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0">
    <w:nsid w:val="277563F1"/>
    <w:multiLevelType w:val="hybridMultilevel"/>
    <w:tmpl w:val="9C3AEC9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532149"/>
    <w:multiLevelType w:val="hybridMultilevel"/>
    <w:tmpl w:val="79E6FD6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934A47"/>
    <w:multiLevelType w:val="hybridMultilevel"/>
    <w:tmpl w:val="99E093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275BB8"/>
    <w:multiLevelType w:val="hybridMultilevel"/>
    <w:tmpl w:val="BDFAD78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6DE1703"/>
    <w:multiLevelType w:val="hybridMultilevel"/>
    <w:tmpl w:val="B044AF5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1A497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eastAsia="Angsana New" w:hAnsi="Tahoma" w:cs="Tahoma" w:hint="default"/>
      </w:rPr>
    </w:lvl>
    <w:lvl w:ilvl="2" w:tplc="0409001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sz w:val="32"/>
        <w:szCs w:val="24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F71179F"/>
    <w:multiLevelType w:val="hybridMultilevel"/>
    <w:tmpl w:val="BAACF71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6A01FDC"/>
    <w:multiLevelType w:val="hybridMultilevel"/>
    <w:tmpl w:val="518CEF3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7A4142A"/>
    <w:multiLevelType w:val="hybridMultilevel"/>
    <w:tmpl w:val="9E56DC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952324"/>
    <w:multiLevelType w:val="hybridMultilevel"/>
    <w:tmpl w:val="E2CA1AF8"/>
    <w:lvl w:ilvl="0" w:tplc="878204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32"/>
        <w:szCs w:val="24"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32"/>
        <w:szCs w:val="24"/>
      </w:rPr>
    </w:lvl>
    <w:lvl w:ilvl="2" w:tplc="0409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sz w:val="32"/>
        <w:szCs w:val="24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9E35002"/>
    <w:multiLevelType w:val="hybridMultilevel"/>
    <w:tmpl w:val="4EBACAC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9EF1D4D"/>
    <w:multiLevelType w:val="hybridMultilevel"/>
    <w:tmpl w:val="2A9881CC"/>
    <w:lvl w:ilvl="0" w:tplc="005053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4D5D2E"/>
    <w:multiLevelType w:val="hybridMultilevel"/>
    <w:tmpl w:val="F788B8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9415BBA"/>
    <w:multiLevelType w:val="hybridMultilevel"/>
    <w:tmpl w:val="A27E3C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213D5C"/>
    <w:multiLevelType w:val="hybridMultilevel"/>
    <w:tmpl w:val="59BABF7C"/>
    <w:lvl w:ilvl="0" w:tplc="0409000F">
      <w:start w:val="1"/>
      <w:numFmt w:val="decimal"/>
      <w:lvlText w:val="%1.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4">
    <w:nsid w:val="69D429E0"/>
    <w:multiLevelType w:val="hybridMultilevel"/>
    <w:tmpl w:val="474EFD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BEB5469"/>
    <w:multiLevelType w:val="hybridMultilevel"/>
    <w:tmpl w:val="2DD232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F65421E"/>
    <w:multiLevelType w:val="hybridMultilevel"/>
    <w:tmpl w:val="C5DC16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A0A13DC"/>
    <w:multiLevelType w:val="hybridMultilevel"/>
    <w:tmpl w:val="767E20F0"/>
    <w:lvl w:ilvl="0" w:tplc="4496A2E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5"/>
  </w:num>
  <w:num w:numId="2">
    <w:abstractNumId w:val="19"/>
  </w:num>
  <w:num w:numId="3">
    <w:abstractNumId w:val="8"/>
  </w:num>
  <w:num w:numId="4">
    <w:abstractNumId w:val="18"/>
  </w:num>
  <w:num w:numId="5">
    <w:abstractNumId w:val="16"/>
  </w:num>
  <w:num w:numId="6">
    <w:abstractNumId w:val="7"/>
  </w:num>
  <w:num w:numId="7">
    <w:abstractNumId w:val="11"/>
  </w:num>
  <w:num w:numId="8">
    <w:abstractNumId w:val="14"/>
  </w:num>
  <w:num w:numId="9">
    <w:abstractNumId w:val="9"/>
  </w:num>
  <w:num w:numId="10">
    <w:abstractNumId w:val="3"/>
  </w:num>
  <w:num w:numId="11">
    <w:abstractNumId w:val="17"/>
  </w:num>
  <w:num w:numId="12">
    <w:abstractNumId w:val="12"/>
  </w:num>
  <w:num w:numId="13">
    <w:abstractNumId w:val="4"/>
  </w:num>
  <w:num w:numId="14">
    <w:abstractNumId w:val="0"/>
  </w:num>
  <w:num w:numId="15">
    <w:abstractNumId w:val="6"/>
  </w:num>
  <w:num w:numId="16">
    <w:abstractNumId w:val="25"/>
  </w:num>
  <w:num w:numId="17">
    <w:abstractNumId w:val="13"/>
  </w:num>
  <w:num w:numId="18">
    <w:abstractNumId w:val="21"/>
  </w:num>
  <w:num w:numId="19">
    <w:abstractNumId w:val="10"/>
  </w:num>
  <w:num w:numId="20">
    <w:abstractNumId w:val="26"/>
  </w:num>
  <w:num w:numId="21">
    <w:abstractNumId w:val="20"/>
  </w:num>
  <w:num w:numId="22">
    <w:abstractNumId w:val="1"/>
  </w:num>
  <w:num w:numId="23">
    <w:abstractNumId w:val="22"/>
  </w:num>
  <w:num w:numId="24">
    <w:abstractNumId w:val="2"/>
  </w:num>
  <w:num w:numId="25">
    <w:abstractNumId w:val="27"/>
  </w:num>
  <w:num w:numId="26">
    <w:abstractNumId w:val="24"/>
  </w:num>
  <w:num w:numId="27">
    <w:abstractNumId w:val="23"/>
  </w:num>
  <w:num w:numId="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evenAndOddHeaders/>
  <w:characterSpacingControl w:val="doNotCompress"/>
  <w:hdrShapeDefaults>
    <o:shapedefaults v:ext="edit" spidmax="10243"/>
    <o:shapelayout v:ext="edit">
      <o:idmap v:ext="edit" data="10"/>
    </o:shapelayout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5049E2"/>
    <w:rsid w:val="00000EB0"/>
    <w:rsid w:val="00007A26"/>
    <w:rsid w:val="00014565"/>
    <w:rsid w:val="00014B24"/>
    <w:rsid w:val="00015D3A"/>
    <w:rsid w:val="000335D6"/>
    <w:rsid w:val="00053D02"/>
    <w:rsid w:val="000557B5"/>
    <w:rsid w:val="0006330B"/>
    <w:rsid w:val="0008158E"/>
    <w:rsid w:val="00085ECD"/>
    <w:rsid w:val="000B05BC"/>
    <w:rsid w:val="000B174C"/>
    <w:rsid w:val="000C0653"/>
    <w:rsid w:val="000C1387"/>
    <w:rsid w:val="000D671D"/>
    <w:rsid w:val="000E2E50"/>
    <w:rsid w:val="0011132A"/>
    <w:rsid w:val="0014176E"/>
    <w:rsid w:val="00142082"/>
    <w:rsid w:val="00157445"/>
    <w:rsid w:val="00161F8D"/>
    <w:rsid w:val="001718B6"/>
    <w:rsid w:val="00174DA5"/>
    <w:rsid w:val="0018143B"/>
    <w:rsid w:val="00184754"/>
    <w:rsid w:val="00194B25"/>
    <w:rsid w:val="00194CAB"/>
    <w:rsid w:val="00197D92"/>
    <w:rsid w:val="001C3151"/>
    <w:rsid w:val="001C3E97"/>
    <w:rsid w:val="001F0B7E"/>
    <w:rsid w:val="002002EB"/>
    <w:rsid w:val="00200455"/>
    <w:rsid w:val="00243582"/>
    <w:rsid w:val="002674BF"/>
    <w:rsid w:val="00287672"/>
    <w:rsid w:val="002960CF"/>
    <w:rsid w:val="0029784E"/>
    <w:rsid w:val="002A2406"/>
    <w:rsid w:val="002B6337"/>
    <w:rsid w:val="002C349B"/>
    <w:rsid w:val="002E7624"/>
    <w:rsid w:val="002F7DE8"/>
    <w:rsid w:val="00302252"/>
    <w:rsid w:val="00326EFD"/>
    <w:rsid w:val="00327E47"/>
    <w:rsid w:val="0034384E"/>
    <w:rsid w:val="00362C6B"/>
    <w:rsid w:val="003708F5"/>
    <w:rsid w:val="003850A8"/>
    <w:rsid w:val="0039014F"/>
    <w:rsid w:val="003B5ED3"/>
    <w:rsid w:val="003C1822"/>
    <w:rsid w:val="003D6D28"/>
    <w:rsid w:val="00450D7A"/>
    <w:rsid w:val="0046716A"/>
    <w:rsid w:val="00467BE3"/>
    <w:rsid w:val="004777EB"/>
    <w:rsid w:val="00486D9A"/>
    <w:rsid w:val="004A4306"/>
    <w:rsid w:val="004C1182"/>
    <w:rsid w:val="004C2FAD"/>
    <w:rsid w:val="005049E2"/>
    <w:rsid w:val="0054421E"/>
    <w:rsid w:val="00562C35"/>
    <w:rsid w:val="00567A26"/>
    <w:rsid w:val="005729D0"/>
    <w:rsid w:val="0058321B"/>
    <w:rsid w:val="005978DC"/>
    <w:rsid w:val="005A0AEA"/>
    <w:rsid w:val="005A1042"/>
    <w:rsid w:val="005A4D32"/>
    <w:rsid w:val="005D6D62"/>
    <w:rsid w:val="005F4F17"/>
    <w:rsid w:val="00616584"/>
    <w:rsid w:val="0065175B"/>
    <w:rsid w:val="00667862"/>
    <w:rsid w:val="00672926"/>
    <w:rsid w:val="00675732"/>
    <w:rsid w:val="00677F3D"/>
    <w:rsid w:val="00681D31"/>
    <w:rsid w:val="00685639"/>
    <w:rsid w:val="00695E29"/>
    <w:rsid w:val="006C51C6"/>
    <w:rsid w:val="006E392D"/>
    <w:rsid w:val="006E5009"/>
    <w:rsid w:val="007113CA"/>
    <w:rsid w:val="00731AA5"/>
    <w:rsid w:val="00771EB7"/>
    <w:rsid w:val="00774AA5"/>
    <w:rsid w:val="0077697D"/>
    <w:rsid w:val="0077755E"/>
    <w:rsid w:val="007A4C71"/>
    <w:rsid w:val="007B1D3A"/>
    <w:rsid w:val="00804A00"/>
    <w:rsid w:val="00810907"/>
    <w:rsid w:val="008114DB"/>
    <w:rsid w:val="00832DD2"/>
    <w:rsid w:val="0083391E"/>
    <w:rsid w:val="00844213"/>
    <w:rsid w:val="00857FD6"/>
    <w:rsid w:val="008810EE"/>
    <w:rsid w:val="008873E2"/>
    <w:rsid w:val="0089601A"/>
    <w:rsid w:val="008B5694"/>
    <w:rsid w:val="008C23C6"/>
    <w:rsid w:val="008F3B35"/>
    <w:rsid w:val="009107D9"/>
    <w:rsid w:val="00920713"/>
    <w:rsid w:val="0094462C"/>
    <w:rsid w:val="0095375D"/>
    <w:rsid w:val="00965B05"/>
    <w:rsid w:val="00965B60"/>
    <w:rsid w:val="00975189"/>
    <w:rsid w:val="009A08CD"/>
    <w:rsid w:val="009A6942"/>
    <w:rsid w:val="009A7C2B"/>
    <w:rsid w:val="009D0FCE"/>
    <w:rsid w:val="00A45C6A"/>
    <w:rsid w:val="00A5238C"/>
    <w:rsid w:val="00A62447"/>
    <w:rsid w:val="00A92823"/>
    <w:rsid w:val="00AA700D"/>
    <w:rsid w:val="00AC2750"/>
    <w:rsid w:val="00B25A27"/>
    <w:rsid w:val="00B663A1"/>
    <w:rsid w:val="00B93075"/>
    <w:rsid w:val="00BB4AE0"/>
    <w:rsid w:val="00BE1681"/>
    <w:rsid w:val="00BF201D"/>
    <w:rsid w:val="00C23361"/>
    <w:rsid w:val="00C305E8"/>
    <w:rsid w:val="00C72EC1"/>
    <w:rsid w:val="00C74BE9"/>
    <w:rsid w:val="00C9016A"/>
    <w:rsid w:val="00C94A68"/>
    <w:rsid w:val="00C976AD"/>
    <w:rsid w:val="00CA093E"/>
    <w:rsid w:val="00CA10A9"/>
    <w:rsid w:val="00CB000C"/>
    <w:rsid w:val="00CC209F"/>
    <w:rsid w:val="00CC525A"/>
    <w:rsid w:val="00CC7F99"/>
    <w:rsid w:val="00CE4106"/>
    <w:rsid w:val="00D110ED"/>
    <w:rsid w:val="00D42040"/>
    <w:rsid w:val="00D54FB4"/>
    <w:rsid w:val="00DB1619"/>
    <w:rsid w:val="00DD430C"/>
    <w:rsid w:val="00DD7D24"/>
    <w:rsid w:val="00DF4C7F"/>
    <w:rsid w:val="00E01F1A"/>
    <w:rsid w:val="00E061ED"/>
    <w:rsid w:val="00E22733"/>
    <w:rsid w:val="00E22B06"/>
    <w:rsid w:val="00E45E61"/>
    <w:rsid w:val="00EA1B55"/>
    <w:rsid w:val="00EB4802"/>
    <w:rsid w:val="00EC2FCE"/>
    <w:rsid w:val="00EC64BF"/>
    <w:rsid w:val="00F14C6A"/>
    <w:rsid w:val="00F71FBB"/>
    <w:rsid w:val="00F76441"/>
    <w:rsid w:val="00F916CF"/>
    <w:rsid w:val="00F917F5"/>
    <w:rsid w:val="00FA477F"/>
    <w:rsid w:val="00FA586F"/>
    <w:rsid w:val="00FB55A1"/>
    <w:rsid w:val="00FF0E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697D"/>
    <w:pPr>
      <w:spacing w:after="0" w:line="240" w:lineRule="auto"/>
    </w:pPr>
    <w:rPr>
      <w:rFonts w:ascii="Calibri" w:eastAsia="MS Mincho" w:hAnsi="Calibri" w:cs="Angsana New"/>
      <w:sz w:val="24"/>
      <w:szCs w:val="32"/>
      <w:lang w:eastAsia="ja-JP"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049E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049E2"/>
  </w:style>
  <w:style w:type="paragraph" w:styleId="Footer">
    <w:name w:val="footer"/>
    <w:basedOn w:val="Normal"/>
    <w:link w:val="FooterChar"/>
    <w:uiPriority w:val="99"/>
    <w:unhideWhenUsed/>
    <w:rsid w:val="005049E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049E2"/>
  </w:style>
  <w:style w:type="table" w:styleId="TableGrid">
    <w:name w:val="Table Grid"/>
    <w:basedOn w:val="TableNormal"/>
    <w:rsid w:val="005049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49E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49E2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7697D"/>
    <w:pPr>
      <w:ind w:left="720"/>
      <w:contextualSpacing/>
    </w:pPr>
  </w:style>
  <w:style w:type="paragraph" w:styleId="FootnoteText">
    <w:name w:val="footnote text"/>
    <w:basedOn w:val="Normal"/>
    <w:link w:val="FootnoteTextChar"/>
    <w:semiHidden/>
    <w:rsid w:val="00A45C6A"/>
    <w:rPr>
      <w:rFonts w:ascii="MS Sans Serif" w:eastAsia="Times New Roman" w:hAnsi="MS Sans Serif"/>
      <w:sz w:val="28"/>
      <w:szCs w:val="28"/>
      <w:lang w:eastAsia="en-US"/>
    </w:rPr>
  </w:style>
  <w:style w:type="character" w:customStyle="1" w:styleId="FootnoteTextChar">
    <w:name w:val="Footnote Text Char"/>
    <w:basedOn w:val="DefaultParagraphFont"/>
    <w:link w:val="FootnoteText"/>
    <w:rsid w:val="00A45C6A"/>
    <w:rPr>
      <w:rFonts w:ascii="MS Sans Serif" w:eastAsia="Times New Roman" w:hAnsi="MS Sans Serif" w:cs="Angsana New"/>
      <w:sz w:val="28"/>
      <w:szCs w:val="28"/>
      <w:lang w:bidi="th-TH"/>
    </w:rPr>
  </w:style>
  <w:style w:type="character" w:styleId="Hyperlink">
    <w:name w:val="Hyperlink"/>
    <w:basedOn w:val="DefaultParagraphFont"/>
    <w:uiPriority w:val="99"/>
    <w:unhideWhenUsed/>
    <w:rsid w:val="00BB4AE0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697D"/>
    <w:pPr>
      <w:spacing w:after="0" w:line="240" w:lineRule="auto"/>
    </w:pPr>
    <w:rPr>
      <w:rFonts w:ascii="Calibri" w:eastAsia="MS Mincho" w:hAnsi="Calibri" w:cs="Angsana New"/>
      <w:sz w:val="24"/>
      <w:szCs w:val="32"/>
      <w:lang w:eastAsia="ja-JP"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049E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049E2"/>
  </w:style>
  <w:style w:type="paragraph" w:styleId="Footer">
    <w:name w:val="footer"/>
    <w:basedOn w:val="Normal"/>
    <w:link w:val="FooterChar"/>
    <w:uiPriority w:val="99"/>
    <w:unhideWhenUsed/>
    <w:rsid w:val="005049E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049E2"/>
  </w:style>
  <w:style w:type="table" w:styleId="TableGrid">
    <w:name w:val="Table Grid"/>
    <w:basedOn w:val="TableNormal"/>
    <w:rsid w:val="005049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49E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49E2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7697D"/>
    <w:pPr>
      <w:ind w:left="720"/>
      <w:contextualSpacing/>
    </w:pPr>
  </w:style>
  <w:style w:type="paragraph" w:styleId="FootnoteText">
    <w:name w:val="footnote text"/>
    <w:basedOn w:val="Normal"/>
    <w:link w:val="FootnoteTextChar"/>
    <w:semiHidden/>
    <w:rsid w:val="00A45C6A"/>
    <w:rPr>
      <w:rFonts w:ascii="MS Sans Serif" w:eastAsia="Times New Roman" w:hAnsi="MS Sans Serif"/>
      <w:sz w:val="28"/>
      <w:szCs w:val="28"/>
      <w:lang w:eastAsia="en-US"/>
    </w:rPr>
  </w:style>
  <w:style w:type="character" w:customStyle="1" w:styleId="FootnoteTextChar">
    <w:name w:val="Footnote Text Char"/>
    <w:basedOn w:val="DefaultParagraphFont"/>
    <w:link w:val="FootnoteText"/>
    <w:rsid w:val="00A45C6A"/>
    <w:rPr>
      <w:rFonts w:ascii="MS Sans Serif" w:eastAsia="Times New Roman" w:hAnsi="MS Sans Serif" w:cs="Angsana New"/>
      <w:sz w:val="28"/>
      <w:szCs w:val="28"/>
      <w:lang w:bidi="th-TH"/>
    </w:rPr>
  </w:style>
  <w:style w:type="character" w:styleId="Hyperlink">
    <w:name w:val="Hyperlink"/>
    <w:basedOn w:val="DefaultParagraphFont"/>
    <w:uiPriority w:val="99"/>
    <w:unhideWhenUsed/>
    <w:rsid w:val="00BB4AE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313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4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A7E8DB-A461-49FF-A7E2-EEF57C23D7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380</Words>
  <Characters>2168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2543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ICafer Lee</dc:creator>
  <cp:lastModifiedBy>prue</cp:lastModifiedBy>
  <cp:revision>65</cp:revision>
  <cp:lastPrinted>2018-12-07T08:54:00Z</cp:lastPrinted>
  <dcterms:created xsi:type="dcterms:W3CDTF">2017-11-14T02:09:00Z</dcterms:created>
  <dcterms:modified xsi:type="dcterms:W3CDTF">2018-12-10T05:39:00Z</dcterms:modified>
</cp:coreProperties>
</file>